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7" w:rsidRPr="00D24E43" w:rsidRDefault="003C44E7" w:rsidP="003C44E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63E5">
        <w:rPr>
          <w:rFonts w:ascii="Times New Roman" w:hAnsi="Times New Roman"/>
          <w:b/>
          <w:sz w:val="24"/>
          <w:szCs w:val="24"/>
        </w:rPr>
        <w:t>Задание для Универсиады «Ломоносов</w:t>
      </w:r>
      <w:r>
        <w:rPr>
          <w:rFonts w:ascii="Times New Roman" w:hAnsi="Times New Roman"/>
          <w:b/>
          <w:sz w:val="24"/>
          <w:szCs w:val="24"/>
        </w:rPr>
        <w:t>-20</w:t>
      </w:r>
      <w:r w:rsidR="00E50684">
        <w:rPr>
          <w:rFonts w:ascii="Times New Roman" w:hAnsi="Times New Roman"/>
          <w:b/>
          <w:sz w:val="24"/>
          <w:szCs w:val="24"/>
        </w:rPr>
        <w:t>2</w:t>
      </w:r>
      <w:r w:rsidR="009A218F" w:rsidRPr="009A218F">
        <w:rPr>
          <w:rFonts w:ascii="Times New Roman" w:hAnsi="Times New Roman"/>
          <w:b/>
          <w:sz w:val="24"/>
          <w:szCs w:val="24"/>
        </w:rPr>
        <w:t>1</w:t>
      </w:r>
      <w:r w:rsidRPr="00D863E5">
        <w:rPr>
          <w:rFonts w:ascii="Times New Roman" w:hAnsi="Times New Roman"/>
          <w:b/>
          <w:sz w:val="24"/>
          <w:szCs w:val="24"/>
        </w:rPr>
        <w:t xml:space="preserve">» по направлению подготовки «Юриспруденция» по секции </w:t>
      </w:r>
      <w:r w:rsidRPr="001B6925">
        <w:rPr>
          <w:rFonts w:ascii="Times New Roman" w:hAnsi="Times New Roman"/>
          <w:b/>
          <w:sz w:val="24"/>
          <w:szCs w:val="24"/>
        </w:rPr>
        <w:t xml:space="preserve">«Криминалистика в </w:t>
      </w:r>
      <w:proofErr w:type="spellStart"/>
      <w:r w:rsidRPr="001B6925">
        <w:rPr>
          <w:rFonts w:ascii="Times New Roman" w:hAnsi="Times New Roman"/>
          <w:b/>
          <w:sz w:val="24"/>
          <w:szCs w:val="24"/>
        </w:rPr>
        <w:t>правоприменении</w:t>
      </w:r>
      <w:proofErr w:type="spellEnd"/>
      <w:r w:rsidRPr="001B6925">
        <w:rPr>
          <w:rFonts w:ascii="Times New Roman" w:hAnsi="Times New Roman"/>
          <w:b/>
          <w:sz w:val="24"/>
          <w:szCs w:val="24"/>
        </w:rPr>
        <w:t>»</w:t>
      </w:r>
      <w:r w:rsidRPr="00D24E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3C44E7" w:rsidRPr="00D863E5" w:rsidRDefault="003C44E7" w:rsidP="003C4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4E7" w:rsidRDefault="003C44E7" w:rsidP="003C44E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>Участникам Универсиады предлагается выполнить письменную творческую работу на одну из предлагаемых тем:</w:t>
      </w:r>
    </w:p>
    <w:p w:rsidR="001B1DC8" w:rsidRPr="001B1DC8" w:rsidRDefault="001B1DC8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1DC8">
        <w:rPr>
          <w:rFonts w:ascii="Times New Roman" w:hAnsi="Times New Roman"/>
          <w:sz w:val="24"/>
          <w:szCs w:val="24"/>
        </w:rPr>
        <w:t xml:space="preserve">Криминалистика в </w:t>
      </w:r>
      <w:proofErr w:type="spellStart"/>
      <w:r w:rsidRPr="001B1DC8">
        <w:rPr>
          <w:rFonts w:ascii="Times New Roman" w:hAnsi="Times New Roman"/>
          <w:sz w:val="24"/>
          <w:szCs w:val="24"/>
        </w:rPr>
        <w:t>правоприменении</w:t>
      </w:r>
      <w:proofErr w:type="spellEnd"/>
      <w:r w:rsidRPr="001B1DC8">
        <w:rPr>
          <w:rFonts w:ascii="Times New Roman" w:hAnsi="Times New Roman"/>
          <w:sz w:val="24"/>
          <w:szCs w:val="24"/>
        </w:rPr>
        <w:t>: возможности использования криминалистических знаний в разных видах юридической деятельности (за пределами уголовно-процессуальной сферы, с примерами);</w:t>
      </w:r>
    </w:p>
    <w:p w:rsidR="001B1DC8" w:rsidRDefault="001B1DC8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1DC8">
        <w:rPr>
          <w:rFonts w:ascii="Times New Roman" w:hAnsi="Times New Roman"/>
          <w:sz w:val="24"/>
          <w:szCs w:val="24"/>
        </w:rPr>
        <w:t>Использование криминалистических знаний в нотариальной практике;</w:t>
      </w:r>
    </w:p>
    <w:p w:rsidR="001B1DC8" w:rsidRPr="001B1DC8" w:rsidRDefault="00616C3E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</w:t>
      </w:r>
      <w:r w:rsidR="001B1DC8">
        <w:rPr>
          <w:rFonts w:ascii="Times New Roman" w:hAnsi="Times New Roman"/>
          <w:sz w:val="24"/>
          <w:szCs w:val="24"/>
        </w:rPr>
        <w:t>актик</w:t>
      </w:r>
      <w:r>
        <w:rPr>
          <w:rFonts w:ascii="Times New Roman" w:hAnsi="Times New Roman"/>
          <w:sz w:val="24"/>
          <w:szCs w:val="24"/>
        </w:rPr>
        <w:t>и</w:t>
      </w:r>
      <w:r w:rsidR="001B1DC8">
        <w:rPr>
          <w:rFonts w:ascii="Times New Roman" w:hAnsi="Times New Roman"/>
          <w:sz w:val="24"/>
          <w:szCs w:val="24"/>
        </w:rPr>
        <w:t xml:space="preserve"> допроса </w:t>
      </w:r>
      <w:r>
        <w:rPr>
          <w:rFonts w:ascii="Times New Roman" w:hAnsi="Times New Roman"/>
          <w:sz w:val="24"/>
          <w:szCs w:val="24"/>
        </w:rPr>
        <w:t>лиц</w:t>
      </w:r>
      <w:r w:rsidR="001B1D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страдающих </w:t>
      </w:r>
      <w:r w:rsidR="001B1DC8">
        <w:rPr>
          <w:rFonts w:ascii="Times New Roman" w:hAnsi="Times New Roman"/>
          <w:sz w:val="24"/>
          <w:szCs w:val="24"/>
        </w:rPr>
        <w:t>психическим</w:t>
      </w:r>
      <w:r>
        <w:rPr>
          <w:rFonts w:ascii="Times New Roman" w:hAnsi="Times New Roman"/>
          <w:sz w:val="24"/>
          <w:szCs w:val="24"/>
        </w:rPr>
        <w:t>и</w:t>
      </w:r>
      <w:r w:rsidR="001B1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расстройствами</w:t>
      </w:r>
      <w:r w:rsidR="001B1DC8">
        <w:rPr>
          <w:rFonts w:ascii="Times New Roman" w:hAnsi="Times New Roman"/>
          <w:sz w:val="24"/>
          <w:szCs w:val="24"/>
        </w:rPr>
        <w:t xml:space="preserve">. </w:t>
      </w:r>
    </w:p>
    <w:p w:rsidR="001B1DC8" w:rsidRDefault="001B1DC8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системы уголовной регистрации в России и за рубежом. </w:t>
      </w:r>
    </w:p>
    <w:p w:rsidR="009330C3" w:rsidRDefault="009330C3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1DC8">
        <w:rPr>
          <w:rFonts w:ascii="Times New Roman" w:hAnsi="Times New Roman"/>
          <w:sz w:val="24"/>
          <w:szCs w:val="24"/>
        </w:rPr>
        <w:t>Применение знаний из области психологии при расследовании различных видов преступлений.</w:t>
      </w:r>
    </w:p>
    <w:p w:rsidR="001B1DC8" w:rsidRPr="001B1DC8" w:rsidRDefault="001B1DC8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1DC8">
        <w:rPr>
          <w:rFonts w:ascii="Times New Roman" w:hAnsi="Times New Roman"/>
          <w:sz w:val="24"/>
          <w:szCs w:val="24"/>
        </w:rPr>
        <w:t>Методика расследования мошенничества, совершенного с использованием информационных технологий.</w:t>
      </w:r>
    </w:p>
    <w:p w:rsidR="001B1DC8" w:rsidRPr="001B1DC8" w:rsidRDefault="001B1DC8" w:rsidP="009330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расследования преступлений, предусмотренных ст. </w:t>
      </w:r>
      <w:r w:rsidR="009330C3">
        <w:rPr>
          <w:rFonts w:ascii="Times New Roman" w:hAnsi="Times New Roman"/>
          <w:sz w:val="24"/>
          <w:szCs w:val="24"/>
        </w:rPr>
        <w:t xml:space="preserve">207.1 </w:t>
      </w:r>
      <w:r>
        <w:rPr>
          <w:rFonts w:ascii="Times New Roman" w:hAnsi="Times New Roman"/>
          <w:sz w:val="24"/>
          <w:szCs w:val="24"/>
        </w:rPr>
        <w:t xml:space="preserve">УК РФ. </w:t>
      </w:r>
    </w:p>
    <w:p w:rsidR="009330C3" w:rsidRDefault="009330C3" w:rsidP="003C44E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44E7" w:rsidRPr="00590478" w:rsidRDefault="003C44E7" w:rsidP="003C44E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78">
        <w:rPr>
          <w:rFonts w:ascii="Times New Roman" w:hAnsi="Times New Roman"/>
          <w:sz w:val="24"/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и следственной практики и статистики, научными трудами.</w:t>
      </w:r>
      <w:bookmarkStart w:id="0" w:name="_GoBack"/>
      <w:bookmarkEnd w:id="0"/>
    </w:p>
    <w:p w:rsidR="003C44E7" w:rsidRPr="00D863E5" w:rsidRDefault="003C44E7" w:rsidP="003C4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 xml:space="preserve">Общий объем работы, выполненной участником, не должен превышать 20 000 знаков с пробелами (0,5 авторских листа). </w:t>
      </w:r>
    </w:p>
    <w:p w:rsidR="003C44E7" w:rsidRPr="00EC48EE" w:rsidRDefault="003C44E7" w:rsidP="003C4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При оценке задания будут учитываться: </w:t>
      </w:r>
    </w:p>
    <w:p w:rsidR="003C44E7" w:rsidRDefault="003C44E7" w:rsidP="003C44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- </w:t>
      </w:r>
      <w:r w:rsidRPr="00EC48EE">
        <w:rPr>
          <w:rFonts w:ascii="Times New Roman" w:eastAsia="Times New Roman" w:hAnsi="Times New Roman"/>
          <w:sz w:val="24"/>
          <w:szCs w:val="24"/>
        </w:rPr>
        <w:t>оригинальность представленных материалов;</w:t>
      </w:r>
    </w:p>
    <w:p w:rsidR="003C44E7" w:rsidRPr="00EC48EE" w:rsidRDefault="003C44E7" w:rsidP="003C44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освещение и анализ дискуссионных вопросов, знание современных тенденций криминалистики; </w:t>
      </w:r>
    </w:p>
    <w:p w:rsidR="003C44E7" w:rsidRPr="00EC48EE" w:rsidRDefault="003C44E7" w:rsidP="003C44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ссылки на научные труды и юридическую практику;</w:t>
      </w:r>
    </w:p>
    <w:p w:rsidR="003C44E7" w:rsidRDefault="003C44E7" w:rsidP="003C44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самостоятельность.</w:t>
      </w: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A218F" w:rsidRDefault="009A21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КРИТЕРИИ ОЦЕНКИ ПИСЬМЕННЫХ РАБОТ ПО ЗАДАНИЮ ДЛЯ УНИВЕРСИАДЫ «ЛОМОНОСОВ» ПО НАПРАВЛЕНИЮ ПОДГОТОВКИ «ЮРИСПРУДЕНЦИЯ» ПО СЕКЦИИ «КРИМИНАЛИСТИКА» </w:t>
      </w:r>
    </w:p>
    <w:p w:rsidR="003C44E7" w:rsidRPr="0039678C" w:rsidRDefault="003C44E7" w:rsidP="003C44E7">
      <w:pPr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678C">
        <w:rPr>
          <w:rFonts w:ascii="Times New Roman" w:eastAsia="Times New Roman" w:hAnsi="Times New Roman"/>
          <w:b/>
          <w:sz w:val="28"/>
          <w:szCs w:val="28"/>
        </w:rPr>
        <w:t xml:space="preserve">Критерии </w:t>
      </w:r>
    </w:p>
    <w:p w:rsidR="003C44E7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3C44E7" w:rsidRPr="008401EB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Самостоятельность  - при оригинальности текста ниже 60% работа не проверяется.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Уровень сложности выбранной тематики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Обоснованность выводов и предложений автора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- автор показал значение проблемы в комплексе общих</w:t>
      </w:r>
      <w:r>
        <w:rPr>
          <w:rFonts w:ascii="Times New Roman" w:eastAsia="Times New Roman" w:hAnsi="Times New Roman"/>
          <w:sz w:val="24"/>
          <w:szCs w:val="24"/>
        </w:rPr>
        <w:t xml:space="preserve"> задач борьбы с преступностью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полностью раскрыл сущность проблемы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показал пути решения проблемы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оригинальность суждений автора и возможность их практической реализации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Использование зарубежных источников или примеров из зарубежной практики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Изложение материала в соответствии с нормами написания научного исследования </w:t>
      </w:r>
    </w:p>
    <w:p w:rsidR="003C44E7" w:rsidRPr="00976A07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44E7" w:rsidRPr="0039678C" w:rsidRDefault="003C44E7" w:rsidP="003C44E7">
      <w:pPr>
        <w:spacing w:after="0" w:line="360" w:lineRule="auto"/>
        <w:ind w:left="106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Рецензируемые показатели. </w:t>
      </w:r>
    </w:p>
    <w:p w:rsidR="003C44E7" w:rsidRPr="0039678C" w:rsidRDefault="003C44E7" w:rsidP="003C44E7">
      <w:pPr>
        <w:numPr>
          <w:ilvl w:val="1"/>
          <w:numId w:val="1"/>
        </w:numPr>
        <w:spacing w:after="0" w:line="240" w:lineRule="auto"/>
        <w:ind w:left="1418" w:hanging="142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Общая оценка: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Умение работать с криминалистической научной и учебной литературой, законодательством, данными практики правоохранительных органов, экспертных служб и судов Российской Федерации;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Умение использовать в изложении материала методов научно-прикладного криминалистического исследования и данных информационных ресурсов.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Самостоятельность, творческий подход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собственные оригинальные суждения, интерпретированные материалами судебно-следственной практики и опытом деятельности правоохранительных органов.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Соответствие содержания работы выбранной теме и современным достижениям криминалистики. </w:t>
      </w:r>
    </w:p>
    <w:p w:rsidR="003C44E7" w:rsidRPr="0039678C" w:rsidRDefault="003C44E7" w:rsidP="003C44E7">
      <w:pPr>
        <w:spacing w:after="0" w:line="240" w:lineRule="auto"/>
        <w:ind w:left="2148"/>
        <w:jc w:val="both"/>
        <w:rPr>
          <w:rFonts w:ascii="Times New Roman" w:eastAsia="Times New Roman" w:hAnsi="Times New Roman"/>
          <w:sz w:val="24"/>
          <w:szCs w:val="24"/>
        </w:rPr>
      </w:pPr>
    </w:p>
    <w:p w:rsidR="003C44E7" w:rsidRPr="0039678C" w:rsidRDefault="003C44E7" w:rsidP="003C44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Качество выполнения: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Содержательный анализ криминалистических 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научных и специальных литературных источников по выбранной теме, ее современное состояние, сравнительный анализ источников, отраженный в работе.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Структура изложения материала в работе (формулирование гипотезы, комментарии к ее определению, аргументация авторского мнения, выводы и пр.).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Наличие данных в работе указывающих на широкий кругозор ее автора (сведения, отражающие связь темы и содержания криминалистического исследования с данными других наук, связь теоретических знаний с прикладной деятельностью и пр.), его криминалистическое мышление.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lastRenderedPageBreak/>
        <w:t xml:space="preserve">Стиль изложения материала должен соответствовать научному криминалистическому стилю, в то же время быть простым, ясным и юридически грамотным, отсутствие в содержании общих фраз, некорректного цитирования, компиляций и пр.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Основные положения работы должны быть правильно и четко сформулированными.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Основные выводы по теме работы, к которым пришел испытуемый, должны отражать содержание работы, быть лаконичными и недвусмысленными. </w:t>
      </w:r>
    </w:p>
    <w:p w:rsidR="003C44E7" w:rsidRPr="0039678C" w:rsidRDefault="003C44E7" w:rsidP="003C4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44E7" w:rsidRPr="0039678C" w:rsidRDefault="003C44E7" w:rsidP="003C44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Грамотность выполнения: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Смысловая целостность, речевая связанность и последовательность изложения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фактологическая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точность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Точность и выразительность письменной речи.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Соблюдение </w:t>
      </w:r>
      <w:r>
        <w:rPr>
          <w:rFonts w:ascii="Times New Roman" w:eastAsia="Times New Roman" w:hAnsi="Times New Roman"/>
          <w:sz w:val="24"/>
          <w:szCs w:val="24"/>
        </w:rPr>
        <w:t>лексических, орфографических, морфологических, синтаксических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, этических норм русского языка. </w:t>
      </w:r>
    </w:p>
    <w:p w:rsidR="003C44E7" w:rsidRPr="00976A07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1A2FCE" w:rsidRDefault="001A2FCE"/>
    <w:sectPr w:rsidR="001A2FCE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53A"/>
    <w:multiLevelType w:val="hybridMultilevel"/>
    <w:tmpl w:val="157226E8"/>
    <w:lvl w:ilvl="0" w:tplc="10F4A5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E55"/>
    <w:multiLevelType w:val="multilevel"/>
    <w:tmpl w:val="E73A4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47CE6993"/>
    <w:multiLevelType w:val="hybridMultilevel"/>
    <w:tmpl w:val="A4829584"/>
    <w:lvl w:ilvl="0" w:tplc="621EA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AEB"/>
    <w:multiLevelType w:val="hybridMultilevel"/>
    <w:tmpl w:val="4AF4C7B0"/>
    <w:lvl w:ilvl="0" w:tplc="78E6A9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E8024F"/>
    <w:multiLevelType w:val="multilevel"/>
    <w:tmpl w:val="942E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35568"/>
    <w:multiLevelType w:val="multilevel"/>
    <w:tmpl w:val="6FA8F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000000"/>
      </w:rPr>
    </w:lvl>
  </w:abstractNum>
  <w:abstractNum w:abstractNumId="6">
    <w:nsid w:val="76DF1DE2"/>
    <w:multiLevelType w:val="multilevel"/>
    <w:tmpl w:val="60BC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D5227"/>
    <w:multiLevelType w:val="hybridMultilevel"/>
    <w:tmpl w:val="B2D2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76B46"/>
    <w:multiLevelType w:val="multilevel"/>
    <w:tmpl w:val="483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3C44E7"/>
    <w:rsid w:val="001246ED"/>
    <w:rsid w:val="001A2FCE"/>
    <w:rsid w:val="001B1C84"/>
    <w:rsid w:val="001B1DC8"/>
    <w:rsid w:val="001F334A"/>
    <w:rsid w:val="00341C2D"/>
    <w:rsid w:val="003C44E7"/>
    <w:rsid w:val="004630A5"/>
    <w:rsid w:val="005D34E0"/>
    <w:rsid w:val="005D7D0B"/>
    <w:rsid w:val="00616C3E"/>
    <w:rsid w:val="006D45F0"/>
    <w:rsid w:val="00754039"/>
    <w:rsid w:val="00923938"/>
    <w:rsid w:val="009330C3"/>
    <w:rsid w:val="009A218F"/>
    <w:rsid w:val="009E0410"/>
    <w:rsid w:val="00BF57CC"/>
    <w:rsid w:val="00C30EEB"/>
    <w:rsid w:val="00E50684"/>
    <w:rsid w:val="00EC5346"/>
    <w:rsid w:val="00ED3783"/>
    <w:rsid w:val="00F80222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4E7"/>
    <w:rPr>
      <w:color w:val="0000FF"/>
      <w:u w:val="single"/>
    </w:rPr>
  </w:style>
  <w:style w:type="character" w:customStyle="1" w:styleId="search-keyword-match">
    <w:name w:val="search-keyword-match"/>
    <w:basedOn w:val="a0"/>
    <w:rsid w:val="003C44E7"/>
  </w:style>
  <w:style w:type="paragraph" w:styleId="a4">
    <w:name w:val="No Spacing"/>
    <w:uiPriority w:val="1"/>
    <w:qFormat/>
    <w:rsid w:val="003C44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1C2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D7D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7D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7D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7D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7D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DA58-C64B-48E9-9239-63FE2E5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Евгения</cp:lastModifiedBy>
  <cp:revision>3</cp:revision>
  <dcterms:created xsi:type="dcterms:W3CDTF">2020-11-01T11:22:00Z</dcterms:created>
  <dcterms:modified xsi:type="dcterms:W3CDTF">2020-11-01T11:22:00Z</dcterms:modified>
</cp:coreProperties>
</file>