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4E2" w:rsidRPr="006E64E2" w:rsidRDefault="006E64E2" w:rsidP="006E64E2">
      <w:pPr>
        <w:pStyle w:val="justifyfull"/>
        <w:shd w:val="clear" w:color="auto" w:fill="FFFFFF"/>
        <w:spacing w:before="0" w:beforeAutospacing="0" w:after="0" w:afterAutospacing="0" w:line="276" w:lineRule="auto"/>
        <w:jc w:val="center"/>
        <w:textAlignment w:val="baseline"/>
        <w:rPr>
          <w:sz w:val="28"/>
          <w:szCs w:val="28"/>
        </w:rPr>
      </w:pPr>
      <w:r w:rsidRPr="006E64E2">
        <w:rPr>
          <w:sz w:val="28"/>
          <w:szCs w:val="28"/>
        </w:rPr>
        <w:t>Уважаемые коллеги!</w:t>
      </w:r>
    </w:p>
    <w:p w:rsidR="006E64E2" w:rsidRPr="006E64E2" w:rsidRDefault="006E64E2" w:rsidP="006E64E2">
      <w:pPr>
        <w:spacing w:after="0"/>
        <w:ind w:firstLine="708"/>
        <w:jc w:val="both"/>
        <w:rPr>
          <w:sz w:val="28"/>
          <w:szCs w:val="28"/>
        </w:rPr>
      </w:pPr>
      <w:r w:rsidRPr="006E64E2">
        <w:rPr>
          <w:rFonts w:ascii="Times New Roman" w:hAnsi="Times New Roman"/>
          <w:iCs/>
          <w:sz w:val="28"/>
          <w:szCs w:val="28"/>
          <w:bdr w:val="none" w:sz="0" w:space="0" w:color="auto" w:frame="1"/>
          <w:shd w:val="clear" w:color="auto" w:fill="FFFFFF"/>
        </w:rPr>
        <w:t xml:space="preserve">Российская академия юридических наук представляет Вашему вниманию ежегодный сборник </w:t>
      </w:r>
      <w:r w:rsidRPr="006E64E2">
        <w:rPr>
          <w:rFonts w:ascii="Times New Roman" w:hAnsi="Times New Roman"/>
          <w:b/>
          <w:iCs/>
          <w:sz w:val="28"/>
          <w:szCs w:val="28"/>
          <w:bdr w:val="none" w:sz="0" w:space="0" w:color="auto" w:frame="1"/>
          <w:shd w:val="clear" w:color="auto" w:fill="FFFFFF"/>
        </w:rPr>
        <w:t>«Научные труды РАЮН»</w:t>
      </w:r>
      <w:r w:rsidRPr="006E64E2">
        <w:rPr>
          <w:rFonts w:ascii="Times New Roman" w:hAnsi="Times New Roman"/>
          <w:iCs/>
          <w:sz w:val="28"/>
          <w:szCs w:val="28"/>
          <w:bdr w:val="none" w:sz="0" w:space="0" w:color="auto" w:frame="1"/>
          <w:shd w:val="clear" w:color="auto" w:fill="FFFFFF"/>
        </w:rPr>
        <w:t xml:space="preserve">. </w:t>
      </w:r>
      <w:r w:rsidRPr="006E64E2">
        <w:rPr>
          <w:rFonts w:ascii="Times New Roman" w:hAnsi="Times New Roman"/>
          <w:i/>
          <w:iCs/>
          <w:sz w:val="28"/>
          <w:szCs w:val="28"/>
          <w:bdr w:val="none" w:sz="0" w:space="0" w:color="auto" w:frame="1"/>
          <w:shd w:val="clear" w:color="auto" w:fill="FFFFFF"/>
        </w:rPr>
        <w:t>Выпуск 19.</w:t>
      </w:r>
    </w:p>
    <w:p w:rsidR="006E64E2" w:rsidRPr="006E64E2" w:rsidRDefault="006E64E2" w:rsidP="006E64E2">
      <w:pPr>
        <w:pStyle w:val="justifyfull"/>
        <w:shd w:val="clear" w:color="auto" w:fill="FFFFFF"/>
        <w:spacing w:before="0" w:beforeAutospacing="0" w:after="0" w:afterAutospacing="0" w:line="276" w:lineRule="auto"/>
        <w:ind w:firstLine="708"/>
        <w:jc w:val="both"/>
        <w:textAlignment w:val="baseline"/>
        <w:rPr>
          <w:sz w:val="28"/>
          <w:szCs w:val="28"/>
        </w:rPr>
      </w:pPr>
      <w:proofErr w:type="gramStart"/>
      <w:r w:rsidRPr="006E64E2">
        <w:rPr>
          <w:sz w:val="28"/>
          <w:szCs w:val="28"/>
        </w:rPr>
        <w:t>В сборнике опубликованы доклады участников по итогам XIX Международной научно-практической конференции «Конституция Российской Федерации и современный правопорядок», организованной Юридическим факультетом Московского государственного университета имени М.В. Ломоносова, Российской академией юридических наук, Московским государственным юридическим университетом имени О.Е. Кутафина, Московским отделением Ассоциации юристов России, при участии органов законодательной, исполнительной и судебной власти, общественных объединений юристов, юридических вузов и научных учреждений права</w:t>
      </w:r>
      <w:proofErr w:type="gramEnd"/>
      <w:r w:rsidRPr="006E64E2">
        <w:rPr>
          <w:sz w:val="28"/>
          <w:szCs w:val="28"/>
        </w:rPr>
        <w:t xml:space="preserve">, </w:t>
      </w:r>
      <w:proofErr w:type="gramStart"/>
      <w:r w:rsidRPr="006E64E2">
        <w:rPr>
          <w:sz w:val="28"/>
          <w:szCs w:val="28"/>
        </w:rPr>
        <w:t>которая</w:t>
      </w:r>
      <w:proofErr w:type="gramEnd"/>
      <w:r w:rsidRPr="006E64E2">
        <w:rPr>
          <w:sz w:val="28"/>
          <w:szCs w:val="28"/>
        </w:rPr>
        <w:t xml:space="preserve"> состоялась в Москве 27–30 ноября 2018 года. Сборник предназначен для преподавателей, научных сотрудников, аспирантов, студентов юридических вузов.</w:t>
      </w:r>
    </w:p>
    <w:p w:rsidR="006E64E2" w:rsidRPr="006E64E2" w:rsidRDefault="006E64E2" w:rsidP="006E64E2">
      <w:pPr>
        <w:pStyle w:val="justifyfull"/>
        <w:shd w:val="clear" w:color="auto" w:fill="FFFFFF"/>
        <w:spacing w:before="0" w:beforeAutospacing="0" w:after="0" w:afterAutospacing="0" w:line="276" w:lineRule="auto"/>
        <w:ind w:firstLine="708"/>
        <w:jc w:val="both"/>
        <w:textAlignment w:val="baseline"/>
        <w:rPr>
          <w:sz w:val="28"/>
          <w:szCs w:val="28"/>
        </w:rPr>
      </w:pPr>
      <w:r w:rsidRPr="006E64E2">
        <w:rPr>
          <w:sz w:val="28"/>
          <w:szCs w:val="28"/>
        </w:rPr>
        <w:t xml:space="preserve">С полной версией сборника можно ознакомиться на сайте Издательской группы «Юрист» </w:t>
      </w:r>
      <w:hyperlink r:id="rId4" w:history="1">
        <w:r w:rsidRPr="006E64E2">
          <w:rPr>
            <w:rStyle w:val="a3"/>
            <w:color w:val="auto"/>
            <w:sz w:val="28"/>
            <w:szCs w:val="28"/>
          </w:rPr>
          <w:t>http://lawinf</w:t>
        </w:r>
        <w:r w:rsidRPr="006E64E2">
          <w:rPr>
            <w:rStyle w:val="a3"/>
            <w:color w:val="auto"/>
            <w:sz w:val="28"/>
            <w:szCs w:val="28"/>
          </w:rPr>
          <w:t>o.ru/about/news/news/13323/</w:t>
        </w:r>
      </w:hyperlink>
      <w:r w:rsidRPr="006E64E2">
        <w:rPr>
          <w:sz w:val="28"/>
          <w:szCs w:val="28"/>
        </w:rPr>
        <w:t> и в электронной библиотеке научных публикаций РИНЦ.</w:t>
      </w:r>
    </w:p>
    <w:p w:rsidR="007F6345" w:rsidRPr="006E64E2" w:rsidRDefault="007F6345" w:rsidP="006E64E2">
      <w:pPr>
        <w:spacing w:after="0"/>
        <w:rPr>
          <w:rFonts w:ascii="Times New Roman" w:hAnsi="Times New Roman" w:cs="Times New Roman"/>
          <w:sz w:val="28"/>
          <w:szCs w:val="28"/>
        </w:rPr>
      </w:pPr>
    </w:p>
    <w:sectPr w:rsidR="007F6345" w:rsidRPr="006E64E2" w:rsidSect="007F63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6E64E2"/>
    <w:rsid w:val="006E64E2"/>
    <w:rsid w:val="007F6345"/>
    <w:rsid w:val="008A62B5"/>
    <w:rsid w:val="00CF0A4B"/>
    <w:rsid w:val="00F071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3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ustifyfull">
    <w:name w:val="justifyfull"/>
    <w:basedOn w:val="a"/>
    <w:rsid w:val="006E64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E64E2"/>
    <w:rPr>
      <w:color w:val="0000FF"/>
      <w:u w:val="single"/>
    </w:rPr>
  </w:style>
  <w:style w:type="character" w:styleId="a4">
    <w:name w:val="FollowedHyperlink"/>
    <w:basedOn w:val="a0"/>
    <w:uiPriority w:val="99"/>
    <w:semiHidden/>
    <w:unhideWhenUsed/>
    <w:rsid w:val="008A62B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62920746">
      <w:bodyDiv w:val="1"/>
      <w:marLeft w:val="0"/>
      <w:marRight w:val="0"/>
      <w:marTop w:val="0"/>
      <w:marBottom w:val="0"/>
      <w:divBdr>
        <w:top w:val="none" w:sz="0" w:space="0" w:color="auto"/>
        <w:left w:val="none" w:sz="0" w:space="0" w:color="auto"/>
        <w:bottom w:val="none" w:sz="0" w:space="0" w:color="auto"/>
        <w:right w:val="none" w:sz="0" w:space="0" w:color="auto"/>
      </w:divBdr>
    </w:div>
    <w:div w:id="112053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awinfo.ru/about/news/news/133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2019-07-24T10:50:00Z</dcterms:created>
  <dcterms:modified xsi:type="dcterms:W3CDTF">2019-07-24T10:56:00Z</dcterms:modified>
</cp:coreProperties>
</file>