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A1FA51" w14:textId="77777777" w:rsidR="00DC14CE" w:rsidRPr="00F30DFC" w:rsidRDefault="00721629" w:rsidP="0047799C">
      <w:pPr>
        <w:pStyle w:val="a3"/>
        <w:numPr>
          <w:ilvl w:val="0"/>
          <w:numId w:val="1"/>
        </w:numPr>
        <w:spacing w:after="0" w:line="36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r w:rsidRPr="00F30DFC">
        <w:rPr>
          <w:rFonts w:ascii="Times New Roman" w:hAnsi="Times New Roman" w:cs="Times New Roman"/>
          <w:sz w:val="28"/>
          <w:szCs w:val="28"/>
        </w:rPr>
        <w:t>«Сестры Гримм»</w:t>
      </w:r>
    </w:p>
    <w:p w14:paraId="000CC3E1" w14:textId="77777777" w:rsidR="00EE3B8C" w:rsidRPr="00F30DFC" w:rsidRDefault="00EE3B8C" w:rsidP="0047799C">
      <w:pPr>
        <w:pStyle w:val="a3"/>
        <w:numPr>
          <w:ilvl w:val="0"/>
          <w:numId w:val="1"/>
        </w:numPr>
        <w:spacing w:after="0" w:line="36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r w:rsidRPr="00F30DFC">
        <w:rPr>
          <w:rFonts w:ascii="Times New Roman" w:hAnsi="Times New Roman" w:cs="Times New Roman"/>
          <w:sz w:val="28"/>
          <w:szCs w:val="28"/>
        </w:rPr>
        <w:t>«Специфика формирования иноязычной коммуникативно-рефлексивной компетенции студентов посредством ТРКМ»</w:t>
      </w:r>
    </w:p>
    <w:p w14:paraId="04C34909" w14:textId="77777777" w:rsidR="00E75AA6" w:rsidRPr="00F30DFC" w:rsidRDefault="00721629" w:rsidP="00F30DF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30DFC">
        <w:rPr>
          <w:rFonts w:ascii="Times New Roman" w:hAnsi="Times New Roman" w:cs="Times New Roman"/>
          <w:sz w:val="28"/>
          <w:szCs w:val="28"/>
        </w:rPr>
        <w:t>Цель исследования:</w:t>
      </w:r>
      <w:r w:rsidR="00EE3B8C" w:rsidRPr="00F30DFC">
        <w:rPr>
          <w:rFonts w:ascii="Times New Roman" w:hAnsi="Times New Roman" w:cs="Times New Roman"/>
          <w:sz w:val="28"/>
          <w:szCs w:val="28"/>
        </w:rPr>
        <w:t xml:space="preserve"> обозначить специфику применения технологии развития критического мышления на занятиях по иностранному языку  в ВУЗе и выявить эффективность данной технологии относительно формирования иноязычной коммуникативно-рефлексивной компетенции студентов.</w:t>
      </w:r>
    </w:p>
    <w:p w14:paraId="52D59DE2" w14:textId="6EBB71DC" w:rsidR="00E75AA6" w:rsidRPr="00F30DFC" w:rsidRDefault="00EE3B8C" w:rsidP="00F30DF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30DFC">
        <w:rPr>
          <w:rFonts w:ascii="Times New Roman" w:hAnsi="Times New Roman" w:cs="Times New Roman"/>
          <w:sz w:val="28"/>
          <w:szCs w:val="28"/>
        </w:rPr>
        <w:t>Достижению целей способ</w:t>
      </w:r>
      <w:r w:rsidR="0082058A">
        <w:rPr>
          <w:rFonts w:ascii="Times New Roman" w:hAnsi="Times New Roman" w:cs="Times New Roman"/>
          <w:sz w:val="28"/>
          <w:szCs w:val="28"/>
        </w:rPr>
        <w:t>ствует решение</w:t>
      </w:r>
      <w:r w:rsidR="00E75AA6" w:rsidRPr="00F30DFC">
        <w:rPr>
          <w:rFonts w:ascii="Times New Roman" w:hAnsi="Times New Roman" w:cs="Times New Roman"/>
          <w:sz w:val="28"/>
          <w:szCs w:val="28"/>
        </w:rPr>
        <w:t xml:space="preserve"> следующих задач:</w:t>
      </w:r>
    </w:p>
    <w:p w14:paraId="6816D6C3" w14:textId="60D8CE58" w:rsidR="00EE3B8C" w:rsidRPr="00F30DFC" w:rsidRDefault="00EE3B8C" w:rsidP="0047799C">
      <w:pPr>
        <w:pStyle w:val="a3"/>
        <w:numPr>
          <w:ilvl w:val="0"/>
          <w:numId w:val="3"/>
        </w:num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30DFC">
        <w:rPr>
          <w:rFonts w:ascii="Times New Roman" w:hAnsi="Times New Roman" w:cs="Times New Roman"/>
          <w:sz w:val="28"/>
          <w:szCs w:val="28"/>
        </w:rPr>
        <w:t xml:space="preserve">На начальном этапе исследования </w:t>
      </w:r>
      <w:r w:rsidR="00E75AA6" w:rsidRPr="00F30DFC">
        <w:rPr>
          <w:rFonts w:ascii="Times New Roman" w:hAnsi="Times New Roman" w:cs="Times New Roman"/>
          <w:sz w:val="28"/>
          <w:szCs w:val="28"/>
        </w:rPr>
        <w:t xml:space="preserve">описать специфику и цель изучения иностранного языка, </w:t>
      </w:r>
      <w:r w:rsidRPr="00F30DFC">
        <w:rPr>
          <w:rFonts w:ascii="Times New Roman" w:hAnsi="Times New Roman" w:cs="Times New Roman"/>
          <w:sz w:val="28"/>
          <w:szCs w:val="28"/>
        </w:rPr>
        <w:t>дать определение и характеристику иноязычной  коммуникативно-рефлексивной компетенции</w:t>
      </w:r>
      <w:r w:rsidR="00E75AA6" w:rsidRPr="00F30DFC">
        <w:rPr>
          <w:rFonts w:ascii="Times New Roman" w:hAnsi="Times New Roman" w:cs="Times New Roman"/>
          <w:sz w:val="28"/>
          <w:szCs w:val="28"/>
        </w:rPr>
        <w:t>, внести изменения в базовую модель ТРКМ в соответствии со спецификой изучаемой дисциплины.</w:t>
      </w:r>
    </w:p>
    <w:p w14:paraId="4F39E18A" w14:textId="77777777" w:rsidR="00E75AA6" w:rsidRPr="00F30DFC" w:rsidRDefault="00E75AA6" w:rsidP="0047799C">
      <w:pPr>
        <w:pStyle w:val="a3"/>
        <w:numPr>
          <w:ilvl w:val="0"/>
          <w:numId w:val="3"/>
        </w:num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30DFC">
        <w:rPr>
          <w:rFonts w:ascii="Times New Roman" w:hAnsi="Times New Roman" w:cs="Times New Roman"/>
          <w:sz w:val="28"/>
          <w:szCs w:val="28"/>
        </w:rPr>
        <w:t>Разработать</w:t>
      </w:r>
      <w:r w:rsidR="00372EFB" w:rsidRPr="00F30DFC">
        <w:rPr>
          <w:rFonts w:ascii="Times New Roman" w:hAnsi="Times New Roman" w:cs="Times New Roman"/>
          <w:sz w:val="28"/>
          <w:szCs w:val="28"/>
        </w:rPr>
        <w:t xml:space="preserve"> и провести</w:t>
      </w:r>
      <w:r w:rsidRPr="00F30DFC">
        <w:rPr>
          <w:rFonts w:ascii="Times New Roman" w:hAnsi="Times New Roman" w:cs="Times New Roman"/>
          <w:sz w:val="28"/>
          <w:szCs w:val="28"/>
        </w:rPr>
        <w:t xml:space="preserve"> занятие по дисциплине «Иностранный язык» в соответствии с рабочей программой для 1 курса </w:t>
      </w:r>
      <w:r w:rsidR="00630D70" w:rsidRPr="00F30DFC">
        <w:rPr>
          <w:rFonts w:ascii="Times New Roman" w:hAnsi="Times New Roman" w:cs="Times New Roman"/>
          <w:sz w:val="28"/>
          <w:szCs w:val="28"/>
        </w:rPr>
        <w:t xml:space="preserve">направления 44.03.05 Педагогическое образование с двумя профилями подготовки (профили </w:t>
      </w:r>
      <w:r w:rsidRPr="00F30DFC">
        <w:rPr>
          <w:rFonts w:ascii="Times New Roman" w:hAnsi="Times New Roman" w:cs="Times New Roman"/>
          <w:sz w:val="28"/>
          <w:szCs w:val="28"/>
        </w:rPr>
        <w:t xml:space="preserve"> «Английский и немецкий языки»</w:t>
      </w:r>
      <w:r w:rsidR="00630D70" w:rsidRPr="00F30DFC">
        <w:rPr>
          <w:rFonts w:ascii="Times New Roman" w:hAnsi="Times New Roman" w:cs="Times New Roman"/>
          <w:sz w:val="28"/>
          <w:szCs w:val="28"/>
        </w:rPr>
        <w:t>)</w:t>
      </w:r>
      <w:r w:rsidRPr="00F30DFC">
        <w:rPr>
          <w:rFonts w:ascii="Times New Roman" w:hAnsi="Times New Roman" w:cs="Times New Roman"/>
          <w:sz w:val="28"/>
          <w:szCs w:val="28"/>
        </w:rPr>
        <w:t xml:space="preserve"> с использованием уже имеющихся методов ТРКМ, разработать собственные</w:t>
      </w:r>
      <w:r w:rsidR="00372EFB" w:rsidRPr="00F30DFC">
        <w:rPr>
          <w:rFonts w:ascii="Times New Roman" w:hAnsi="Times New Roman" w:cs="Times New Roman"/>
          <w:sz w:val="28"/>
          <w:szCs w:val="28"/>
        </w:rPr>
        <w:t xml:space="preserve"> методические при</w:t>
      </w:r>
      <w:r w:rsidRPr="00F30DFC">
        <w:rPr>
          <w:rFonts w:ascii="Times New Roman" w:hAnsi="Times New Roman" w:cs="Times New Roman"/>
          <w:sz w:val="28"/>
          <w:szCs w:val="28"/>
        </w:rPr>
        <w:t>ёмы развития рефлексивного критического мышления.</w:t>
      </w:r>
    </w:p>
    <w:p w14:paraId="7A8E37C8" w14:textId="77777777" w:rsidR="00E75AA6" w:rsidRPr="00F30DFC" w:rsidRDefault="00372EFB" w:rsidP="0047799C">
      <w:pPr>
        <w:pStyle w:val="a3"/>
        <w:numPr>
          <w:ilvl w:val="0"/>
          <w:numId w:val="3"/>
        </w:num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30DFC">
        <w:rPr>
          <w:rFonts w:ascii="Times New Roman" w:hAnsi="Times New Roman" w:cs="Times New Roman"/>
          <w:sz w:val="28"/>
          <w:szCs w:val="28"/>
        </w:rPr>
        <w:t>Разработать анкету и провести</w:t>
      </w:r>
      <w:r w:rsidR="00E75AA6" w:rsidRPr="00F30DFC">
        <w:rPr>
          <w:rFonts w:ascii="Times New Roman" w:hAnsi="Times New Roman" w:cs="Times New Roman"/>
          <w:sz w:val="28"/>
          <w:szCs w:val="28"/>
        </w:rPr>
        <w:t xml:space="preserve"> анкетирования студентов  с целью выявления </w:t>
      </w:r>
      <w:proofErr w:type="spellStart"/>
      <w:r w:rsidRPr="00F30DFC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="00E75AA6" w:rsidRPr="00F30DFC">
        <w:rPr>
          <w:rFonts w:ascii="Times New Roman" w:hAnsi="Times New Roman" w:cs="Times New Roman"/>
          <w:sz w:val="28"/>
          <w:szCs w:val="28"/>
        </w:rPr>
        <w:t xml:space="preserve"> </w:t>
      </w:r>
      <w:r w:rsidRPr="00F30DFC">
        <w:rPr>
          <w:rFonts w:ascii="Times New Roman" w:hAnsi="Times New Roman" w:cs="Times New Roman"/>
          <w:sz w:val="28"/>
          <w:szCs w:val="28"/>
        </w:rPr>
        <w:t>иноязычной коммуникативно-рефлексивной компетенции.</w:t>
      </w:r>
    </w:p>
    <w:p w14:paraId="3D63F106" w14:textId="1B3620B1" w:rsidR="007C3E22" w:rsidRDefault="006110F1" w:rsidP="0047799C">
      <w:pPr>
        <w:pStyle w:val="a3"/>
        <w:numPr>
          <w:ilvl w:val="0"/>
          <w:numId w:val="3"/>
        </w:num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30DFC">
        <w:rPr>
          <w:rFonts w:ascii="Times New Roman" w:hAnsi="Times New Roman" w:cs="Times New Roman"/>
          <w:sz w:val="28"/>
          <w:szCs w:val="28"/>
        </w:rPr>
        <w:t>Проанализировать и описать полученные результаты.</w:t>
      </w:r>
    </w:p>
    <w:p w14:paraId="0690DCC7" w14:textId="77777777" w:rsidR="00154A4E" w:rsidRPr="00154A4E" w:rsidRDefault="00154A4E" w:rsidP="0047799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9420B3E" w14:textId="7993FD28" w:rsidR="00A46AC9" w:rsidRPr="00F30DFC" w:rsidRDefault="007C3E22" w:rsidP="0047799C">
      <w:pPr>
        <w:pStyle w:val="a3"/>
        <w:numPr>
          <w:ilvl w:val="0"/>
          <w:numId w:val="1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F30DFC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proofErr w:type="spellStart"/>
      <w:r w:rsidRPr="00F30DFC">
        <w:rPr>
          <w:rFonts w:ascii="Times New Roman" w:hAnsi="Times New Roman" w:cs="Times New Roman"/>
          <w:sz w:val="28"/>
          <w:szCs w:val="28"/>
        </w:rPr>
        <w:t>метакогнитивных</w:t>
      </w:r>
      <w:proofErr w:type="spellEnd"/>
      <w:r w:rsidRPr="00F30DFC">
        <w:rPr>
          <w:rFonts w:ascii="Times New Roman" w:hAnsi="Times New Roman" w:cs="Times New Roman"/>
          <w:sz w:val="28"/>
          <w:szCs w:val="28"/>
        </w:rPr>
        <w:t xml:space="preserve"> технологий  в процессе обучения обусловлено требованиями </w:t>
      </w:r>
      <w:r w:rsidR="00A46AC9" w:rsidRPr="00F30DFC">
        <w:rPr>
          <w:rFonts w:ascii="Times New Roman" w:hAnsi="Times New Roman" w:cs="Times New Roman"/>
          <w:sz w:val="28"/>
          <w:szCs w:val="28"/>
        </w:rPr>
        <w:t>ФГОС ВО по направлению 44.03.05 Педагогическое образование (с двумя профилями подготовки)</w:t>
      </w:r>
      <w:r w:rsidRPr="00F30DFC">
        <w:rPr>
          <w:rFonts w:ascii="Times New Roman" w:hAnsi="Times New Roman" w:cs="Times New Roman"/>
          <w:sz w:val="28"/>
          <w:szCs w:val="28"/>
        </w:rPr>
        <w:t xml:space="preserve">, согласно которым </w:t>
      </w:r>
      <w:r w:rsidR="00A46AC9" w:rsidRPr="00F30DFC"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="00A46AC9" w:rsidRPr="00154A4E">
        <w:rPr>
          <w:rFonts w:ascii="Times New Roman" w:hAnsi="Times New Roman" w:cs="Times New Roman"/>
          <w:sz w:val="28"/>
          <w:szCs w:val="28"/>
        </w:rPr>
        <w:t>«Иностранный язык»</w:t>
      </w:r>
      <w:r w:rsidR="00A46AC9" w:rsidRPr="00F30DFC">
        <w:rPr>
          <w:rFonts w:ascii="Times New Roman" w:hAnsi="Times New Roman" w:cs="Times New Roman"/>
          <w:sz w:val="28"/>
          <w:szCs w:val="28"/>
        </w:rPr>
        <w:t xml:space="preserve"> </w:t>
      </w:r>
      <w:r w:rsidRPr="00F30DFC">
        <w:rPr>
          <w:rFonts w:ascii="Times New Roman" w:hAnsi="Times New Roman" w:cs="Times New Roman"/>
          <w:sz w:val="28"/>
          <w:szCs w:val="28"/>
        </w:rPr>
        <w:t xml:space="preserve">должна </w:t>
      </w:r>
      <w:r w:rsidR="00A46AC9" w:rsidRPr="00F30DFC">
        <w:rPr>
          <w:rFonts w:ascii="Times New Roman" w:hAnsi="Times New Roman" w:cs="Times New Roman"/>
          <w:sz w:val="28"/>
          <w:szCs w:val="28"/>
        </w:rPr>
        <w:t>способств</w:t>
      </w:r>
      <w:r w:rsidRPr="00F30DFC">
        <w:rPr>
          <w:rFonts w:ascii="Times New Roman" w:hAnsi="Times New Roman" w:cs="Times New Roman"/>
          <w:sz w:val="28"/>
          <w:szCs w:val="28"/>
        </w:rPr>
        <w:t>овать</w:t>
      </w:r>
      <w:r w:rsidR="00A46AC9" w:rsidRPr="00F30DFC">
        <w:rPr>
          <w:rFonts w:ascii="Times New Roman" w:hAnsi="Times New Roman" w:cs="Times New Roman"/>
          <w:sz w:val="28"/>
          <w:szCs w:val="28"/>
        </w:rPr>
        <w:t xml:space="preserve"> формированию следующих компетенций:</w:t>
      </w:r>
    </w:p>
    <w:p w14:paraId="256C4FFF" w14:textId="77777777" w:rsidR="00A46AC9" w:rsidRPr="00F30DFC" w:rsidRDefault="00A46AC9" w:rsidP="00F30DFC">
      <w:pPr>
        <w:pStyle w:val="a3"/>
        <w:tabs>
          <w:tab w:val="left" w:pos="246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57C28F83" w14:textId="77777777" w:rsidR="00A46AC9" w:rsidRPr="00F30DFC" w:rsidRDefault="00A46AC9" w:rsidP="00F30DFC">
      <w:pPr>
        <w:pStyle w:val="a3"/>
        <w:tabs>
          <w:tab w:val="left" w:pos="246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30DFC">
        <w:rPr>
          <w:rFonts w:ascii="Times New Roman" w:hAnsi="Times New Roman" w:cs="Times New Roman"/>
          <w:sz w:val="28"/>
          <w:szCs w:val="28"/>
        </w:rPr>
        <w:lastRenderedPageBreak/>
        <w:t xml:space="preserve">1) способность к коммуникации в устной и письменной формах на русском </w:t>
      </w:r>
      <w:r w:rsidRPr="00F30DFC">
        <w:rPr>
          <w:rFonts w:ascii="Times New Roman" w:hAnsi="Times New Roman" w:cs="Times New Roman"/>
          <w:spacing w:val="-4"/>
          <w:sz w:val="28"/>
          <w:szCs w:val="28"/>
        </w:rPr>
        <w:t xml:space="preserve">и иностранном языках для решения задач межличностного и межкультурного </w:t>
      </w:r>
      <w:r w:rsidRPr="00F30DFC">
        <w:rPr>
          <w:rFonts w:ascii="Times New Roman" w:hAnsi="Times New Roman" w:cs="Times New Roman"/>
          <w:sz w:val="28"/>
          <w:szCs w:val="28"/>
        </w:rPr>
        <w:t>взаимодействия (ОК-4);</w:t>
      </w:r>
    </w:p>
    <w:p w14:paraId="461D6BA3" w14:textId="77777777" w:rsidR="0082058A" w:rsidRDefault="0082058A" w:rsidP="00F30DFC">
      <w:pPr>
        <w:pStyle w:val="a3"/>
        <w:tabs>
          <w:tab w:val="left" w:pos="246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E887290" w14:textId="7799EEBF" w:rsidR="00A46AC9" w:rsidRPr="00F30DFC" w:rsidRDefault="0082058A" w:rsidP="00F30DFC">
      <w:pPr>
        <w:pStyle w:val="a3"/>
        <w:tabs>
          <w:tab w:val="left" w:pos="246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обучения иностранному языку является формирование коммуникативной компетенции.</w:t>
      </w:r>
      <w:bookmarkStart w:id="0" w:name="_GoBack"/>
      <w:bookmarkEnd w:id="0"/>
    </w:p>
    <w:p w14:paraId="67691A28" w14:textId="77777777" w:rsidR="0082058A" w:rsidRDefault="0082058A" w:rsidP="00F30DF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04CDFB9" w14:textId="77777777" w:rsidR="00A46AC9" w:rsidRPr="00F30DFC" w:rsidRDefault="00A46AC9" w:rsidP="00F30DF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30DFC">
        <w:rPr>
          <w:rFonts w:ascii="Times New Roman" w:hAnsi="Times New Roman" w:cs="Times New Roman"/>
          <w:sz w:val="28"/>
          <w:szCs w:val="28"/>
        </w:rPr>
        <w:t>Коммуникативная компетенция есть способность человека по</w:t>
      </w:r>
      <w:r w:rsidRPr="00F30DFC">
        <w:rPr>
          <w:rFonts w:ascii="Times New Roman" w:hAnsi="Times New Roman" w:cs="Times New Roman"/>
          <w:sz w:val="28"/>
          <w:szCs w:val="28"/>
        </w:rPr>
        <w:softHyphen/>
        <w:t>нимать и порождать иноязычные высказывания в разнообразных социально детерминированных ситуациях с учетом лингвистиче</w:t>
      </w:r>
      <w:r w:rsidRPr="00F30DFC">
        <w:rPr>
          <w:rFonts w:ascii="Times New Roman" w:hAnsi="Times New Roman" w:cs="Times New Roman"/>
          <w:sz w:val="28"/>
          <w:szCs w:val="28"/>
        </w:rPr>
        <w:softHyphen/>
        <w:t>ских и социальных правил, которых придерживаются носители язы</w:t>
      </w:r>
      <w:r w:rsidRPr="00F30DFC">
        <w:rPr>
          <w:rFonts w:ascii="Times New Roman" w:hAnsi="Times New Roman" w:cs="Times New Roman"/>
          <w:sz w:val="28"/>
          <w:szCs w:val="28"/>
        </w:rPr>
        <w:softHyphen/>
        <w:t>ка. (Гальскова Н.Д., Гез Н.И.)</w:t>
      </w:r>
    </w:p>
    <w:p w14:paraId="6EDA8F44" w14:textId="77777777" w:rsidR="00ED4F83" w:rsidRPr="00F30DFC" w:rsidRDefault="00ED4F83" w:rsidP="00F30DF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679DA5A" w14:textId="502FA5C8" w:rsidR="00A46AC9" w:rsidRPr="00F30DFC" w:rsidRDefault="00A46AC9" w:rsidP="00F30DF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30DFC">
        <w:rPr>
          <w:rFonts w:ascii="Times New Roman" w:hAnsi="Times New Roman" w:cs="Times New Roman"/>
          <w:sz w:val="28"/>
          <w:szCs w:val="28"/>
        </w:rPr>
        <w:t xml:space="preserve">2) </w:t>
      </w:r>
      <w:r w:rsidRPr="00F30DFC">
        <w:rPr>
          <w:rFonts w:ascii="Times New Roman" w:hAnsi="Times New Roman" w:cs="Times New Roman"/>
          <w:spacing w:val="-5"/>
          <w:sz w:val="28"/>
          <w:szCs w:val="28"/>
        </w:rPr>
        <w:t>способность к самоорганизации и самообразованию (ОК-6).</w:t>
      </w:r>
    </w:p>
    <w:p w14:paraId="30EEBCCA" w14:textId="51CD4D79" w:rsidR="007C3E22" w:rsidRPr="00F30DFC" w:rsidRDefault="00A46AC9" w:rsidP="00F30D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DFC">
        <w:rPr>
          <w:rStyle w:val="a6"/>
          <w:rFonts w:eastAsiaTheme="minorHAnsi"/>
          <w:i w:val="0"/>
          <w:sz w:val="28"/>
          <w:szCs w:val="28"/>
        </w:rPr>
        <w:t>Рефлексия</w:t>
      </w:r>
      <w:r w:rsidRPr="00F30DFC">
        <w:rPr>
          <w:rFonts w:ascii="Times New Roman" w:hAnsi="Times New Roman" w:cs="Times New Roman"/>
          <w:sz w:val="28"/>
          <w:szCs w:val="28"/>
        </w:rPr>
        <w:t xml:space="preserve"> есть размышление, полное сомнений, противоречий, анализ соб</w:t>
      </w:r>
      <w:r w:rsidRPr="00F30DFC">
        <w:rPr>
          <w:rFonts w:ascii="Times New Roman" w:hAnsi="Times New Roman" w:cs="Times New Roman"/>
          <w:sz w:val="28"/>
          <w:szCs w:val="28"/>
        </w:rPr>
        <w:softHyphen/>
        <w:t>ственного психического состояния, имеющегося у человека и приобретаемого им опыта по принципу «смотреть на себя со стороны».</w:t>
      </w:r>
      <w:r w:rsidR="007C3E22" w:rsidRPr="00F30DFC">
        <w:rPr>
          <w:rFonts w:ascii="Times New Roman" w:hAnsi="Times New Roman" w:cs="Times New Roman"/>
          <w:sz w:val="28"/>
          <w:szCs w:val="28"/>
        </w:rPr>
        <w:t xml:space="preserve"> (Гальскова Н.Д., Гез Н.И.)</w:t>
      </w:r>
    </w:p>
    <w:p w14:paraId="7E7273CA" w14:textId="77777777" w:rsidR="00154A4E" w:rsidRDefault="00154A4E" w:rsidP="00F30D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6410CED0" w14:textId="31AC2739" w:rsidR="007C3E22" w:rsidRPr="00F30DFC" w:rsidRDefault="00446188" w:rsidP="00F30DFC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  <w:lang w:val="en-US"/>
        </w:rPr>
      </w:pPr>
      <w:proofErr w:type="spellStart"/>
      <w:proofErr w:type="gram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Рефлексивная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компетентност</w:t>
      </w:r>
      <w:r w:rsidR="00A46AC9" w:rsidRPr="00F30DFC">
        <w:rPr>
          <w:rFonts w:ascii="Times New Roman" w:hAnsi="Times New Roman" w:cs="Times New Roman"/>
          <w:sz w:val="28"/>
          <w:szCs w:val="28"/>
          <w:lang w:val="en-US"/>
        </w:rPr>
        <w:t>ь</w:t>
      </w:r>
      <w:proofErr w:type="spellEnd"/>
      <w:r w:rsidR="00A46AC9"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46AC9" w:rsidRPr="00F30DFC">
        <w:rPr>
          <w:rFonts w:ascii="Times New Roman" w:hAnsi="Times New Roman" w:cs="Times New Roman"/>
          <w:sz w:val="28"/>
          <w:szCs w:val="28"/>
          <w:lang w:val="en-US"/>
        </w:rPr>
        <w:t>является</w:t>
      </w:r>
      <w:proofErr w:type="spellEnd"/>
      <w:r w:rsidR="00A46AC9"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46AC9" w:rsidRPr="00F30DFC">
        <w:rPr>
          <w:rFonts w:ascii="Times New Roman" w:hAnsi="Times New Roman" w:cs="Times New Roman"/>
          <w:sz w:val="28"/>
          <w:szCs w:val="28"/>
          <w:lang w:val="en-US"/>
        </w:rPr>
        <w:t>метакомпетентностью</w:t>
      </w:r>
      <w:proofErr w:type="spellEnd"/>
      <w:r w:rsidR="00A46AC9"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выступая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одним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из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ключевых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факторов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личностного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профессионального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развития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в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различных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сф</w:t>
      </w:r>
      <w:r w:rsidR="007C3E22" w:rsidRPr="00F30DFC">
        <w:rPr>
          <w:rFonts w:ascii="Times New Roman" w:hAnsi="Times New Roman" w:cs="Times New Roman"/>
          <w:sz w:val="28"/>
          <w:szCs w:val="28"/>
          <w:lang w:val="en-US"/>
        </w:rPr>
        <w:t>ерах</w:t>
      </w:r>
      <w:proofErr w:type="spellEnd"/>
      <w:r w:rsidR="007C3E22"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C3E22" w:rsidRPr="00F30DFC">
        <w:rPr>
          <w:rFonts w:ascii="Times New Roman" w:hAnsi="Times New Roman" w:cs="Times New Roman"/>
          <w:sz w:val="28"/>
          <w:szCs w:val="28"/>
          <w:lang w:val="en-US"/>
        </w:rPr>
        <w:t>человеческой</w:t>
      </w:r>
      <w:proofErr w:type="spellEnd"/>
      <w:r w:rsidR="007C3E22"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C3E22" w:rsidRPr="00F30DFC">
        <w:rPr>
          <w:rFonts w:ascii="Times New Roman" w:hAnsi="Times New Roman" w:cs="Times New Roman"/>
          <w:sz w:val="28"/>
          <w:szCs w:val="28"/>
          <w:lang w:val="en-US"/>
        </w:rPr>
        <w:t>деятельности</w:t>
      </w:r>
      <w:proofErr w:type="spellEnd"/>
      <w:r w:rsidR="007C3E22" w:rsidRPr="00F30DFC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="007C3E22"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30DFC">
        <w:rPr>
          <w:rFonts w:ascii="Times New Roman" w:hAnsi="Times New Roman" w:cs="Times New Roman"/>
          <w:iCs/>
          <w:sz w:val="28"/>
          <w:szCs w:val="28"/>
          <w:lang w:val="en-US"/>
        </w:rPr>
        <w:t>(</w:t>
      </w:r>
      <w:proofErr w:type="spellStart"/>
      <w:r w:rsidRPr="00F30DFC">
        <w:rPr>
          <w:rFonts w:ascii="Times New Roman" w:hAnsi="Times New Roman" w:cs="Times New Roman"/>
          <w:iCs/>
          <w:sz w:val="28"/>
          <w:szCs w:val="28"/>
          <w:lang w:val="en-US"/>
        </w:rPr>
        <w:t>Метаева</w:t>
      </w:r>
      <w:proofErr w:type="spellEnd"/>
      <w:r w:rsidRPr="00F30DFC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В.А.)</w:t>
      </w:r>
    </w:p>
    <w:p w14:paraId="78167CAB" w14:textId="77777777" w:rsidR="00154A4E" w:rsidRDefault="00154A4E" w:rsidP="00F30D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0F9BC6D" w14:textId="77777777" w:rsidR="007C3E22" w:rsidRPr="00F30DFC" w:rsidRDefault="007C3E22" w:rsidP="00F30DFC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  <w:lang w:val="en-US"/>
        </w:rPr>
      </w:pP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Рефлексивная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компетентность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это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профессиональное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качество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личности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позволяющее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наиболее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эффективно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адекватно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осуществ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лять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рефлексивные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процессы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реализацию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рефлексивной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способности,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что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обеспечивает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развитие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саморазвитие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способствует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творческому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подходу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в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профессиональной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деятельности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достижению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ее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максимальной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эффективности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результативности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» (С. Ю.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Степанов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</w:p>
    <w:p w14:paraId="07D100C0" w14:textId="77777777" w:rsidR="00154A4E" w:rsidRDefault="00154A4E" w:rsidP="00F30D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39475E43" w14:textId="666E50AF" w:rsidR="00446188" w:rsidRPr="00F30DFC" w:rsidRDefault="00446188" w:rsidP="00F30D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lastRenderedPageBreak/>
        <w:t>Муштавинская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И.В. </w:t>
      </w:r>
      <w:proofErr w:type="spellStart"/>
      <w:proofErr w:type="gram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относит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технологию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C3E22" w:rsidRPr="00F30DFC">
        <w:rPr>
          <w:rFonts w:ascii="Times New Roman" w:hAnsi="Times New Roman" w:cs="Times New Roman"/>
          <w:sz w:val="28"/>
          <w:szCs w:val="28"/>
          <w:lang w:val="en-US"/>
        </w:rPr>
        <w:t>развития</w:t>
      </w:r>
      <w:proofErr w:type="spellEnd"/>
      <w:r w:rsidR="007C3E22"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C3E22" w:rsidRPr="00F30DFC">
        <w:rPr>
          <w:rFonts w:ascii="Times New Roman" w:hAnsi="Times New Roman" w:cs="Times New Roman"/>
          <w:sz w:val="28"/>
          <w:szCs w:val="28"/>
          <w:lang w:val="en-US"/>
        </w:rPr>
        <w:t>критического</w:t>
      </w:r>
      <w:proofErr w:type="spellEnd"/>
      <w:r w:rsidR="007C3E22"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C3E22" w:rsidRPr="00F30DFC">
        <w:rPr>
          <w:rFonts w:ascii="Times New Roman" w:hAnsi="Times New Roman" w:cs="Times New Roman"/>
          <w:sz w:val="28"/>
          <w:szCs w:val="28"/>
          <w:lang w:val="en-US"/>
        </w:rPr>
        <w:t>мышления</w:t>
      </w:r>
      <w:proofErr w:type="spellEnd"/>
      <w:r w:rsidR="007C3E22"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(ТРКМ) </w:t>
      </w:r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к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разряду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30DF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метакогнитивных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технологий</w:t>
      </w:r>
      <w:proofErr w:type="spellEnd"/>
      <w:r w:rsidRPr="00F30DFC">
        <w:rPr>
          <w:rFonts w:ascii="Times New Roman" w:hAnsi="Times New Roman" w:cs="Times New Roman"/>
          <w:sz w:val="28"/>
          <w:szCs w:val="28"/>
        </w:rPr>
        <w:t>»</w:t>
      </w:r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технологий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формирующих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интеллектуальные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умения</w:t>
      </w:r>
      <w:proofErr w:type="spellEnd"/>
      <w:r w:rsidR="007C3E22"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="007C3E22" w:rsidRPr="00F30DFC">
        <w:rPr>
          <w:rFonts w:ascii="Times New Roman" w:hAnsi="Times New Roman" w:cs="Times New Roman"/>
          <w:sz w:val="28"/>
          <w:szCs w:val="28"/>
          <w:lang w:val="en-US"/>
        </w:rPr>
        <w:t>усиливающих</w:t>
      </w:r>
      <w:proofErr w:type="spellEnd"/>
      <w:r w:rsidR="007C3E22"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C3E22" w:rsidRPr="00F30DFC">
        <w:rPr>
          <w:rFonts w:ascii="Times New Roman" w:hAnsi="Times New Roman" w:cs="Times New Roman"/>
          <w:sz w:val="28"/>
          <w:szCs w:val="28"/>
          <w:lang w:val="en-US"/>
        </w:rPr>
        <w:t>рефлексивные</w:t>
      </w:r>
      <w:proofErr w:type="spellEnd"/>
      <w:r w:rsidR="007C3E22"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C3E22" w:rsidRPr="00F30DFC">
        <w:rPr>
          <w:rFonts w:ascii="Times New Roman" w:hAnsi="Times New Roman" w:cs="Times New Roman"/>
          <w:sz w:val="28"/>
          <w:szCs w:val="28"/>
          <w:lang w:val="en-US"/>
        </w:rPr>
        <w:t>ме</w:t>
      </w:r>
      <w:r w:rsidRPr="00F30DFC">
        <w:rPr>
          <w:rFonts w:ascii="Times New Roman" w:hAnsi="Times New Roman" w:cs="Times New Roman"/>
          <w:sz w:val="28"/>
          <w:szCs w:val="28"/>
          <w:lang w:val="en-US"/>
        </w:rPr>
        <w:t>ханизмы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в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образовательнои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̆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деятельности</w:t>
      </w:r>
      <w:proofErr w:type="spellEnd"/>
      <w:r w:rsidRPr="00F30DFC">
        <w:rPr>
          <w:rFonts w:ascii="Times New Roman" w:hAnsi="Times New Roman" w:cs="Times New Roman"/>
          <w:sz w:val="28"/>
          <w:szCs w:val="28"/>
        </w:rPr>
        <w:t>»</w:t>
      </w:r>
      <w:r w:rsidR="007C3E22" w:rsidRPr="00F30DFC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="007C3E22"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По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мнению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И.В.</w:t>
      </w:r>
      <w:proofErr w:type="gram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Муштавинской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F30DF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важным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качеством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данных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технологии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̆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является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их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рефлексивность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так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как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они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основаны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личностных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механизмах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мышления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осознание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самокритика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самооценка</w:t>
      </w:r>
      <w:proofErr w:type="spellEnd"/>
      <w:r w:rsidR="008134B7">
        <w:rPr>
          <w:rFonts w:ascii="Times New Roman" w:hAnsi="Times New Roman" w:cs="Times New Roman"/>
          <w:sz w:val="28"/>
          <w:szCs w:val="28"/>
        </w:rPr>
        <w:t>»</w:t>
      </w:r>
      <w:r w:rsidR="007C3E22" w:rsidRPr="00F30DFC">
        <w:rPr>
          <w:rFonts w:ascii="Times New Roman" w:hAnsi="Times New Roman" w:cs="Times New Roman"/>
          <w:sz w:val="28"/>
          <w:szCs w:val="28"/>
        </w:rPr>
        <w:t>.</w:t>
      </w:r>
      <w:r w:rsidR="008134B7">
        <w:rPr>
          <w:rFonts w:ascii="Times New Roman" w:hAnsi="Times New Roman" w:cs="Times New Roman"/>
          <w:sz w:val="28"/>
          <w:szCs w:val="28"/>
        </w:rPr>
        <w:t xml:space="preserve"> </w:t>
      </w:r>
      <w:r w:rsidRPr="00F30DFC">
        <w:rPr>
          <w:rFonts w:ascii="Times New Roman" w:hAnsi="Times New Roman" w:cs="Times New Roman"/>
          <w:sz w:val="28"/>
          <w:szCs w:val="28"/>
        </w:rPr>
        <w:t xml:space="preserve">Обращаясь к определению И.В. </w:t>
      </w:r>
      <w:proofErr w:type="spellStart"/>
      <w:r w:rsidRPr="00F30DFC">
        <w:rPr>
          <w:rFonts w:ascii="Times New Roman" w:hAnsi="Times New Roman" w:cs="Times New Roman"/>
          <w:sz w:val="28"/>
          <w:szCs w:val="28"/>
        </w:rPr>
        <w:t>Муштавинской</w:t>
      </w:r>
      <w:proofErr w:type="spellEnd"/>
      <w:r w:rsidRPr="00F30DFC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критическое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мышление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означает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мышление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оценочное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рефлексивное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Это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открытое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мышление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не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принимающее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догм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развивающееся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путем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наложения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новои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̆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информации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жизненныи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̆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личныи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̆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опыт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Каркас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такого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мышления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составляют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более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мелкие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навыки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различение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понятии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̆,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деление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объема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понятии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̆,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сравнение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по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критериям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аналогия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интерпретация</w:t>
      </w:r>
      <w:proofErr w:type="spellEnd"/>
      <w:r w:rsidRPr="00F30DFC">
        <w:rPr>
          <w:rFonts w:ascii="Times New Roman" w:hAnsi="Times New Roman" w:cs="Times New Roman"/>
          <w:sz w:val="28"/>
          <w:szCs w:val="28"/>
        </w:rPr>
        <w:t>»</w:t>
      </w:r>
      <w:r w:rsidRPr="00F30DFC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F30D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Таким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образом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proofErr w:type="gram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целью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 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технологии</w:t>
      </w:r>
      <w:proofErr w:type="spellEnd"/>
      <w:proofErr w:type="gram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развития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критического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мышления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30DFC">
        <w:rPr>
          <w:rFonts w:ascii="Times New Roman" w:hAnsi="Times New Roman" w:cs="Times New Roman"/>
          <w:sz w:val="28"/>
          <w:szCs w:val="28"/>
          <w:u w:color="535353"/>
          <w:lang w:val="en-US"/>
        </w:rPr>
        <w:t xml:space="preserve"> (ТРКМ)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является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развитие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критического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рефлексивного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мышления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обучение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рефлексии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развитие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когнитивных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метакогнитивных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умении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̆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высокого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уровня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умений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0DFC">
        <w:rPr>
          <w:rFonts w:ascii="Times New Roman" w:hAnsi="Times New Roman" w:cs="Times New Roman"/>
          <w:sz w:val="28"/>
          <w:szCs w:val="28"/>
          <w:lang w:val="en-US"/>
        </w:rPr>
        <w:t>самообразования</w:t>
      </w:r>
      <w:proofErr w:type="spellEnd"/>
      <w:r w:rsidRPr="00F30DFC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7C3E22"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="007C3E22" w:rsidRPr="00F30DFC">
        <w:rPr>
          <w:rFonts w:ascii="Times New Roman" w:hAnsi="Times New Roman" w:cs="Times New Roman"/>
          <w:sz w:val="28"/>
          <w:szCs w:val="28"/>
          <w:lang w:val="en-US"/>
        </w:rPr>
        <w:t>Муштавинская</w:t>
      </w:r>
      <w:proofErr w:type="spellEnd"/>
      <w:r w:rsidR="007C3E22" w:rsidRPr="00F30DFC">
        <w:rPr>
          <w:rFonts w:ascii="Times New Roman" w:hAnsi="Times New Roman" w:cs="Times New Roman"/>
          <w:sz w:val="28"/>
          <w:szCs w:val="28"/>
          <w:lang w:val="en-US"/>
        </w:rPr>
        <w:t xml:space="preserve"> И.В.)</w:t>
      </w:r>
    </w:p>
    <w:p w14:paraId="5402147A" w14:textId="77777777" w:rsidR="00A2465F" w:rsidRPr="00F30DFC" w:rsidRDefault="00A2465F" w:rsidP="00F30D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C8298B7" w14:textId="77777777" w:rsidR="00A91FD3" w:rsidRPr="00F30DFC" w:rsidRDefault="00A2465F" w:rsidP="00F30DF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0DFC">
        <w:rPr>
          <w:rFonts w:ascii="Times New Roman" w:hAnsi="Times New Roman" w:cs="Times New Roman"/>
          <w:sz w:val="28"/>
          <w:szCs w:val="28"/>
          <w:lang w:val="en-US"/>
        </w:rPr>
        <w:t>4.</w:t>
      </w:r>
      <w:r w:rsidR="00600B9E" w:rsidRPr="00F30D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1FD3" w:rsidRPr="00154A4E">
        <w:rPr>
          <w:rFonts w:ascii="Times New Roman" w:hAnsi="Times New Roman" w:cs="Times New Roman"/>
          <w:sz w:val="28"/>
          <w:szCs w:val="28"/>
        </w:rPr>
        <w:t>Условия:</w:t>
      </w:r>
    </w:p>
    <w:p w14:paraId="205F60C8" w14:textId="4929733B" w:rsidR="00600B9E" w:rsidRPr="00F30DFC" w:rsidRDefault="00600B9E" w:rsidP="00F30DFC">
      <w:pPr>
        <w:pStyle w:val="a3"/>
        <w:numPr>
          <w:ilvl w:val="0"/>
          <w:numId w:val="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30DFC">
        <w:rPr>
          <w:rFonts w:ascii="Times New Roman" w:hAnsi="Times New Roman" w:cs="Times New Roman"/>
          <w:sz w:val="28"/>
          <w:szCs w:val="28"/>
        </w:rPr>
        <w:t>участники должны быть студентами и преподавателями – членами команд V</w:t>
      </w:r>
      <w:r w:rsidRPr="00F30DF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F30DFC">
        <w:rPr>
          <w:rFonts w:ascii="Times New Roman" w:hAnsi="Times New Roman" w:cs="Times New Roman"/>
          <w:sz w:val="28"/>
          <w:szCs w:val="28"/>
        </w:rPr>
        <w:t xml:space="preserve"> Командной педагогической олимпиады-универсиады; </w:t>
      </w:r>
    </w:p>
    <w:p w14:paraId="75F18B0A" w14:textId="77777777" w:rsidR="00A91FD3" w:rsidRPr="00F30DFC" w:rsidRDefault="00600B9E" w:rsidP="00F30DFC">
      <w:pPr>
        <w:pStyle w:val="a3"/>
        <w:numPr>
          <w:ilvl w:val="0"/>
          <w:numId w:val="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30DFC">
        <w:rPr>
          <w:rFonts w:ascii="Times New Roman" w:hAnsi="Times New Roman" w:cs="Times New Roman"/>
          <w:sz w:val="28"/>
          <w:szCs w:val="28"/>
        </w:rPr>
        <w:t xml:space="preserve">иметь знания о формах организации обучения; </w:t>
      </w:r>
    </w:p>
    <w:p w14:paraId="77D9CB17" w14:textId="4E6FF851" w:rsidR="00600B9E" w:rsidRPr="00F30DFC" w:rsidRDefault="00600B9E" w:rsidP="00F30DFC">
      <w:pPr>
        <w:pStyle w:val="a3"/>
        <w:numPr>
          <w:ilvl w:val="0"/>
          <w:numId w:val="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30DFC">
        <w:rPr>
          <w:rFonts w:ascii="Times New Roman" w:hAnsi="Times New Roman" w:cs="Times New Roman"/>
          <w:sz w:val="28"/>
          <w:szCs w:val="28"/>
        </w:rPr>
        <w:t>владеть базовыми понятиями и категориями педагогики</w:t>
      </w:r>
      <w:r w:rsidRPr="00F30DFC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50E72423" w14:textId="1A9A5007" w:rsidR="00A91FD3" w:rsidRPr="00F30DFC" w:rsidRDefault="00A91FD3" w:rsidP="00F30DFC">
      <w:pPr>
        <w:pStyle w:val="a3"/>
        <w:numPr>
          <w:ilvl w:val="0"/>
          <w:numId w:val="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30DFC">
        <w:rPr>
          <w:rFonts w:ascii="Times New Roman" w:hAnsi="Times New Roman" w:cs="Times New Roman"/>
          <w:sz w:val="28"/>
          <w:szCs w:val="28"/>
        </w:rPr>
        <w:t>владеть иностранным языком (английским)</w:t>
      </w:r>
      <w:r w:rsidR="00154A4E">
        <w:rPr>
          <w:rFonts w:ascii="Times New Roman" w:hAnsi="Times New Roman" w:cs="Times New Roman"/>
          <w:sz w:val="28"/>
          <w:szCs w:val="28"/>
        </w:rPr>
        <w:t>.</w:t>
      </w:r>
    </w:p>
    <w:p w14:paraId="11B9B1CC" w14:textId="77777777" w:rsidR="00154A4E" w:rsidRDefault="00154A4E" w:rsidP="00154A4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02F92A" w14:textId="7F30AD42" w:rsidR="0047799C" w:rsidRDefault="0047799C" w:rsidP="00154A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99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54A4E" w:rsidRPr="0047799C">
        <w:rPr>
          <w:rFonts w:ascii="Times New Roman" w:hAnsi="Times New Roman" w:cs="Times New Roman"/>
          <w:sz w:val="28"/>
          <w:szCs w:val="28"/>
        </w:rPr>
        <w:t>С</w:t>
      </w:r>
      <w:r w:rsidR="00600B9E" w:rsidRPr="0047799C">
        <w:rPr>
          <w:rFonts w:ascii="Times New Roman" w:hAnsi="Times New Roman" w:cs="Times New Roman"/>
          <w:sz w:val="28"/>
          <w:szCs w:val="28"/>
        </w:rPr>
        <w:t xml:space="preserve">редства отбора: </w:t>
      </w:r>
      <w:r w:rsidR="00A91FD3" w:rsidRPr="0047799C">
        <w:rPr>
          <w:rFonts w:ascii="Times New Roman" w:hAnsi="Times New Roman" w:cs="Times New Roman"/>
          <w:sz w:val="28"/>
          <w:szCs w:val="28"/>
        </w:rPr>
        <w:t>свободное и добровольное участие членов команд, владеющих базовым набором знаний  в области методики обучения иностранному языку</w:t>
      </w:r>
    </w:p>
    <w:p w14:paraId="0973B77D" w14:textId="77777777" w:rsidR="0047799C" w:rsidRPr="0047799C" w:rsidRDefault="0047799C" w:rsidP="00154A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566965" w14:textId="2E116B6B" w:rsidR="00DE3373" w:rsidRPr="00F30DFC" w:rsidRDefault="00A91FD3" w:rsidP="00154A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99C">
        <w:rPr>
          <w:rFonts w:ascii="Times New Roman" w:hAnsi="Times New Roman" w:cs="Times New Roman"/>
          <w:sz w:val="28"/>
          <w:szCs w:val="28"/>
        </w:rPr>
        <w:t xml:space="preserve"> 6. </w:t>
      </w:r>
      <w:r w:rsidR="00DE3373" w:rsidRPr="0047799C">
        <w:rPr>
          <w:rFonts w:ascii="Times New Roman" w:hAnsi="Times New Roman" w:cs="Times New Roman"/>
          <w:sz w:val="28"/>
          <w:szCs w:val="28"/>
        </w:rPr>
        <w:t>В</w:t>
      </w:r>
      <w:r w:rsidR="00DE3373" w:rsidRPr="00F30DFC">
        <w:rPr>
          <w:rFonts w:ascii="Times New Roman" w:hAnsi="Times New Roman" w:cs="Times New Roman"/>
          <w:sz w:val="28"/>
          <w:szCs w:val="28"/>
        </w:rPr>
        <w:t xml:space="preserve"> ходе исследования  нами планируется разработка анкеты и проведение анкетирования участников на предмет возможности формирования иноязычной коммуникативно-рефлексивной компетенции посредством </w:t>
      </w:r>
      <w:r w:rsidR="00DE3373" w:rsidRPr="00F30DFC">
        <w:rPr>
          <w:rFonts w:ascii="Times New Roman" w:hAnsi="Times New Roman" w:cs="Times New Roman"/>
          <w:sz w:val="28"/>
          <w:szCs w:val="28"/>
        </w:rPr>
        <w:lastRenderedPageBreak/>
        <w:t>использования методов ТРКМ в х</w:t>
      </w:r>
      <w:r w:rsidR="00826400" w:rsidRPr="00F30DFC">
        <w:rPr>
          <w:rFonts w:ascii="Times New Roman" w:hAnsi="Times New Roman" w:cs="Times New Roman"/>
          <w:sz w:val="28"/>
          <w:szCs w:val="28"/>
        </w:rPr>
        <w:t xml:space="preserve">оде обучения </w:t>
      </w:r>
      <w:r w:rsidR="008B570E">
        <w:rPr>
          <w:rFonts w:ascii="Times New Roman" w:hAnsi="Times New Roman" w:cs="Times New Roman"/>
          <w:sz w:val="28"/>
          <w:szCs w:val="28"/>
        </w:rPr>
        <w:t>иностранному (английскому)</w:t>
      </w:r>
      <w:r w:rsidR="00826400" w:rsidRPr="00F30DFC">
        <w:rPr>
          <w:rFonts w:ascii="Times New Roman" w:hAnsi="Times New Roman" w:cs="Times New Roman"/>
          <w:sz w:val="28"/>
          <w:szCs w:val="28"/>
        </w:rPr>
        <w:t xml:space="preserve"> языку, а также</w:t>
      </w:r>
      <w:r w:rsidR="00DE3373" w:rsidRPr="00F30DFC">
        <w:rPr>
          <w:rFonts w:ascii="Times New Roman" w:hAnsi="Times New Roman" w:cs="Times New Roman"/>
          <w:sz w:val="28"/>
          <w:szCs w:val="28"/>
        </w:rPr>
        <w:t xml:space="preserve"> </w:t>
      </w:r>
      <w:r w:rsidR="00826400" w:rsidRPr="00F30DFC">
        <w:rPr>
          <w:rFonts w:ascii="Times New Roman" w:hAnsi="Times New Roman" w:cs="Times New Roman"/>
          <w:sz w:val="28"/>
          <w:szCs w:val="28"/>
        </w:rPr>
        <w:t xml:space="preserve">проведение </w:t>
      </w:r>
      <w:proofErr w:type="spellStart"/>
      <w:r w:rsidR="00DE3373" w:rsidRPr="00F30DFC">
        <w:rPr>
          <w:rFonts w:ascii="Times New Roman" w:hAnsi="Times New Roman" w:cs="Times New Roman"/>
          <w:sz w:val="28"/>
          <w:szCs w:val="28"/>
        </w:rPr>
        <w:t>саморефлексии</w:t>
      </w:r>
      <w:proofErr w:type="spellEnd"/>
      <w:r w:rsidR="00DE3373" w:rsidRPr="00F30DFC">
        <w:rPr>
          <w:rFonts w:ascii="Times New Roman" w:hAnsi="Times New Roman" w:cs="Times New Roman"/>
          <w:sz w:val="28"/>
          <w:szCs w:val="28"/>
        </w:rPr>
        <w:t xml:space="preserve"> участников.</w:t>
      </w:r>
    </w:p>
    <w:p w14:paraId="2C326B2E" w14:textId="77777777" w:rsidR="0047799C" w:rsidRDefault="0047799C" w:rsidP="00F30D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6CBC35" w14:textId="24CDA5BE" w:rsidR="00DE3373" w:rsidRPr="00F30DFC" w:rsidRDefault="001776FE" w:rsidP="00F30D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DFC">
        <w:rPr>
          <w:rFonts w:ascii="Times New Roman" w:hAnsi="Times New Roman" w:cs="Times New Roman"/>
          <w:sz w:val="28"/>
          <w:szCs w:val="28"/>
        </w:rPr>
        <w:t>7.Схема исследовательского действия:</w:t>
      </w:r>
    </w:p>
    <w:p w14:paraId="28CD2C03" w14:textId="77777777" w:rsidR="001776FE" w:rsidRPr="00F30DFC" w:rsidRDefault="001776FE" w:rsidP="00F30D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153" w:type="dxa"/>
        <w:tblLook w:val="04A0" w:firstRow="1" w:lastRow="0" w:firstColumn="1" w:lastColumn="0" w:noHBand="0" w:noVBand="1"/>
      </w:tblPr>
      <w:tblGrid>
        <w:gridCol w:w="426"/>
        <w:gridCol w:w="8425"/>
      </w:tblGrid>
      <w:tr w:rsidR="001776FE" w:rsidRPr="00F30DFC" w14:paraId="2A54026A" w14:textId="77777777" w:rsidTr="001776FE">
        <w:tc>
          <w:tcPr>
            <w:tcW w:w="426" w:type="dxa"/>
          </w:tcPr>
          <w:p w14:paraId="43658563" w14:textId="6E86110F" w:rsidR="001776FE" w:rsidRPr="00F30DFC" w:rsidRDefault="001776FE" w:rsidP="00F30D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DF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25" w:type="dxa"/>
          </w:tcPr>
          <w:p w14:paraId="28BB08F9" w14:textId="2E769499" w:rsidR="001776FE" w:rsidRPr="00F30DFC" w:rsidRDefault="001776FE" w:rsidP="0047799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DFC">
              <w:rPr>
                <w:rFonts w:ascii="Times New Roman" w:hAnsi="Times New Roman" w:cs="Times New Roman"/>
                <w:sz w:val="28"/>
                <w:szCs w:val="28"/>
              </w:rPr>
              <w:t>Постановка цели и определение задач, способствующих её достижению;</w:t>
            </w:r>
          </w:p>
        </w:tc>
      </w:tr>
      <w:tr w:rsidR="001776FE" w:rsidRPr="00F30DFC" w14:paraId="418E8C2C" w14:textId="77777777" w:rsidTr="001776FE">
        <w:tc>
          <w:tcPr>
            <w:tcW w:w="426" w:type="dxa"/>
          </w:tcPr>
          <w:p w14:paraId="73ED5AB2" w14:textId="28496CF4" w:rsidR="001776FE" w:rsidRPr="00F30DFC" w:rsidRDefault="001776FE" w:rsidP="00F30D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DF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425" w:type="dxa"/>
          </w:tcPr>
          <w:p w14:paraId="73BD55B9" w14:textId="34E86F3E" w:rsidR="001776FE" w:rsidRPr="00F30DFC" w:rsidRDefault="001776FE" w:rsidP="0047799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DFC">
              <w:rPr>
                <w:rFonts w:ascii="Times New Roman" w:hAnsi="Times New Roman" w:cs="Times New Roman"/>
                <w:sz w:val="28"/>
                <w:szCs w:val="28"/>
              </w:rPr>
              <w:t>Работа над теоретической частью исследования, изучение передового опыта отечественных и зарубежных педагогов и психологов в области методики преподавания иностранного языка</w:t>
            </w:r>
            <w:r w:rsidR="0047799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776FE" w:rsidRPr="00F30DFC" w14:paraId="32C62B04" w14:textId="77777777" w:rsidTr="001776FE">
        <w:tc>
          <w:tcPr>
            <w:tcW w:w="426" w:type="dxa"/>
          </w:tcPr>
          <w:p w14:paraId="14A45877" w14:textId="23E593E6" w:rsidR="001776FE" w:rsidRPr="00F30DFC" w:rsidRDefault="001776FE" w:rsidP="00F30D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DF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425" w:type="dxa"/>
          </w:tcPr>
          <w:p w14:paraId="7FE296F5" w14:textId="0BAA47E8" w:rsidR="001776FE" w:rsidRPr="00F30DFC" w:rsidRDefault="001776FE" w:rsidP="0047799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DFC">
              <w:rPr>
                <w:rFonts w:ascii="Times New Roman" w:hAnsi="Times New Roman" w:cs="Times New Roman"/>
                <w:sz w:val="28"/>
                <w:szCs w:val="28"/>
              </w:rPr>
              <w:t>Внесение изменений  базовую модель ТРКМ согласно специфике выбранной дисциплины;</w:t>
            </w:r>
          </w:p>
        </w:tc>
      </w:tr>
      <w:tr w:rsidR="001776FE" w:rsidRPr="00F30DFC" w14:paraId="7EC29813" w14:textId="77777777" w:rsidTr="001776FE">
        <w:tc>
          <w:tcPr>
            <w:tcW w:w="426" w:type="dxa"/>
          </w:tcPr>
          <w:p w14:paraId="3D2CE1B8" w14:textId="07DCD16F" w:rsidR="001776FE" w:rsidRPr="00F30DFC" w:rsidRDefault="001776FE" w:rsidP="00F30D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DF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425" w:type="dxa"/>
          </w:tcPr>
          <w:p w14:paraId="7DDC129A" w14:textId="1E954468" w:rsidR="001776FE" w:rsidRPr="00F30DFC" w:rsidRDefault="001776FE" w:rsidP="0047799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DFC">
              <w:rPr>
                <w:rFonts w:ascii="Times New Roman" w:hAnsi="Times New Roman" w:cs="Times New Roman"/>
                <w:sz w:val="28"/>
                <w:szCs w:val="28"/>
              </w:rPr>
              <w:t>Изучение имеющихся методов ТРКМ;</w:t>
            </w:r>
          </w:p>
        </w:tc>
      </w:tr>
      <w:tr w:rsidR="001776FE" w:rsidRPr="00F30DFC" w14:paraId="6BEEFA15" w14:textId="77777777" w:rsidTr="001776FE">
        <w:tc>
          <w:tcPr>
            <w:tcW w:w="426" w:type="dxa"/>
          </w:tcPr>
          <w:p w14:paraId="520BDCA8" w14:textId="49FCD55D" w:rsidR="001776FE" w:rsidRPr="00F30DFC" w:rsidRDefault="001776FE" w:rsidP="00F30D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DF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425" w:type="dxa"/>
          </w:tcPr>
          <w:p w14:paraId="2C1CE7A2" w14:textId="2536FAA0" w:rsidR="001776FE" w:rsidRPr="00F30DFC" w:rsidRDefault="001776FE" w:rsidP="0047799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DFC">
              <w:rPr>
                <w:rFonts w:ascii="Times New Roman" w:hAnsi="Times New Roman" w:cs="Times New Roman"/>
                <w:sz w:val="28"/>
                <w:szCs w:val="28"/>
              </w:rPr>
              <w:t>Попытка разработки собственных приёмов ТРКМ;</w:t>
            </w:r>
          </w:p>
        </w:tc>
      </w:tr>
      <w:tr w:rsidR="001776FE" w:rsidRPr="00F30DFC" w14:paraId="6FB319B3" w14:textId="77777777" w:rsidTr="001776FE">
        <w:tc>
          <w:tcPr>
            <w:tcW w:w="426" w:type="dxa"/>
          </w:tcPr>
          <w:p w14:paraId="4E445592" w14:textId="2B71C761" w:rsidR="001776FE" w:rsidRPr="00F30DFC" w:rsidRDefault="001776FE" w:rsidP="00F30D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DF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425" w:type="dxa"/>
          </w:tcPr>
          <w:p w14:paraId="2E939B21" w14:textId="79FD873A" w:rsidR="001776FE" w:rsidRPr="00F30DFC" w:rsidRDefault="001776FE" w:rsidP="0047799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DFC">
              <w:rPr>
                <w:rFonts w:ascii="Times New Roman" w:hAnsi="Times New Roman" w:cs="Times New Roman"/>
                <w:sz w:val="28"/>
                <w:szCs w:val="28"/>
              </w:rPr>
              <w:t>Разработка занятия  с применением методов ТРКМ, разработка анкеты;</w:t>
            </w:r>
          </w:p>
        </w:tc>
      </w:tr>
      <w:tr w:rsidR="001776FE" w:rsidRPr="00F30DFC" w14:paraId="234B9F9F" w14:textId="77777777" w:rsidTr="001776FE">
        <w:tc>
          <w:tcPr>
            <w:tcW w:w="426" w:type="dxa"/>
          </w:tcPr>
          <w:p w14:paraId="4CE88E92" w14:textId="49399076" w:rsidR="001776FE" w:rsidRPr="00F30DFC" w:rsidRDefault="001776FE" w:rsidP="00F30D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DFC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425" w:type="dxa"/>
          </w:tcPr>
          <w:p w14:paraId="10B24D49" w14:textId="4067CB85" w:rsidR="001776FE" w:rsidRPr="00F30DFC" w:rsidRDefault="001776FE" w:rsidP="0047799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DFC">
              <w:rPr>
                <w:rFonts w:ascii="Times New Roman" w:hAnsi="Times New Roman" w:cs="Times New Roman"/>
                <w:sz w:val="28"/>
                <w:szCs w:val="28"/>
              </w:rPr>
              <w:t>Анализ проведённого занятия;</w:t>
            </w:r>
          </w:p>
        </w:tc>
      </w:tr>
      <w:tr w:rsidR="001776FE" w:rsidRPr="00F30DFC" w14:paraId="6BF4B6CD" w14:textId="77777777" w:rsidTr="001776FE">
        <w:tc>
          <w:tcPr>
            <w:tcW w:w="426" w:type="dxa"/>
          </w:tcPr>
          <w:p w14:paraId="66EA7BAD" w14:textId="68F7802F" w:rsidR="001776FE" w:rsidRPr="00F30DFC" w:rsidRDefault="001776FE" w:rsidP="00F30D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DFC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8425" w:type="dxa"/>
          </w:tcPr>
          <w:p w14:paraId="4C9785CC" w14:textId="3A5C810A" w:rsidR="001776FE" w:rsidRPr="00F30DFC" w:rsidRDefault="001776FE" w:rsidP="0047799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DFC">
              <w:rPr>
                <w:rFonts w:ascii="Times New Roman" w:hAnsi="Times New Roman" w:cs="Times New Roman"/>
                <w:sz w:val="28"/>
                <w:szCs w:val="28"/>
              </w:rPr>
              <w:t>Проведение анкетирования студентов</w:t>
            </w:r>
          </w:p>
        </w:tc>
      </w:tr>
      <w:tr w:rsidR="00E8751B" w:rsidRPr="00F30DFC" w14:paraId="37AA1A48" w14:textId="77777777" w:rsidTr="001776FE">
        <w:tc>
          <w:tcPr>
            <w:tcW w:w="426" w:type="dxa"/>
          </w:tcPr>
          <w:p w14:paraId="2B06D9B9" w14:textId="13BEFE79" w:rsidR="00E8751B" w:rsidRPr="00F30DFC" w:rsidRDefault="00E8751B" w:rsidP="00F30D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DFC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8425" w:type="dxa"/>
          </w:tcPr>
          <w:p w14:paraId="40DB49C6" w14:textId="213511EB" w:rsidR="00E8751B" w:rsidRPr="00F30DFC" w:rsidRDefault="00E8751B" w:rsidP="0047799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DFC">
              <w:rPr>
                <w:rFonts w:ascii="Times New Roman" w:hAnsi="Times New Roman" w:cs="Times New Roman"/>
                <w:sz w:val="28"/>
                <w:szCs w:val="28"/>
              </w:rPr>
              <w:t>Описание и демонстрация результатов исследования.</w:t>
            </w:r>
          </w:p>
        </w:tc>
      </w:tr>
    </w:tbl>
    <w:p w14:paraId="621E3FB6" w14:textId="77777777" w:rsidR="001776FE" w:rsidRPr="00F30DFC" w:rsidRDefault="001776FE" w:rsidP="00F30D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7F140A" w14:textId="77777777" w:rsidR="001776FE" w:rsidRPr="00F30DFC" w:rsidRDefault="001776FE" w:rsidP="00F30D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1911E6" w14:textId="77CF9BA7" w:rsidR="00E8751B" w:rsidRPr="00F30DFC" w:rsidRDefault="00E8751B" w:rsidP="00F30DF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30DFC">
        <w:rPr>
          <w:rFonts w:ascii="Times New Roman" w:hAnsi="Times New Roman" w:cs="Times New Roman"/>
          <w:sz w:val="28"/>
          <w:szCs w:val="28"/>
        </w:rPr>
        <w:t xml:space="preserve">8. </w:t>
      </w:r>
      <w:r w:rsidR="00C751C6" w:rsidRPr="00F30DFC">
        <w:rPr>
          <w:rFonts w:ascii="Times New Roman" w:hAnsi="Times New Roman" w:cs="Times New Roman"/>
          <w:sz w:val="28"/>
          <w:szCs w:val="28"/>
        </w:rPr>
        <w:t>Шумкова А.С.</w:t>
      </w:r>
      <w:r w:rsidRPr="00F30DFC">
        <w:rPr>
          <w:rFonts w:ascii="Times New Roman" w:hAnsi="Times New Roman" w:cs="Times New Roman"/>
          <w:sz w:val="28"/>
          <w:szCs w:val="28"/>
        </w:rPr>
        <w:t>- функция планирования,</w:t>
      </w:r>
      <w:r w:rsidR="00C751C6" w:rsidRPr="00F30DFC">
        <w:rPr>
          <w:rFonts w:ascii="Times New Roman" w:hAnsi="Times New Roman" w:cs="Times New Roman"/>
          <w:sz w:val="28"/>
          <w:szCs w:val="28"/>
        </w:rPr>
        <w:t xml:space="preserve"> координация, разработка занятия, проведение занятия, разработка приёмов ТРКМ, коммуникация с участниками универсиады на портале</w:t>
      </w:r>
      <w:r w:rsidR="008B570E">
        <w:rPr>
          <w:rFonts w:ascii="Times New Roman" w:hAnsi="Times New Roman" w:cs="Times New Roman"/>
          <w:sz w:val="28"/>
          <w:szCs w:val="28"/>
        </w:rPr>
        <w:t>;</w:t>
      </w:r>
    </w:p>
    <w:p w14:paraId="4DBFC8BC" w14:textId="7C2A24B8" w:rsidR="00E8751B" w:rsidRPr="00F30DFC" w:rsidRDefault="008B570E" w:rsidP="00F30DF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Фокина М.С</w:t>
      </w:r>
      <w:r w:rsidR="00C751C6" w:rsidRPr="00F30DFC">
        <w:rPr>
          <w:rFonts w:ascii="Times New Roman" w:hAnsi="Times New Roman" w:cs="Times New Roman"/>
          <w:sz w:val="28"/>
          <w:szCs w:val="28"/>
        </w:rPr>
        <w:t>. - аналитическая функция, поиск теоретического материала, разрабо</w:t>
      </w:r>
      <w:r>
        <w:rPr>
          <w:rFonts w:ascii="Times New Roman" w:hAnsi="Times New Roman" w:cs="Times New Roman"/>
          <w:sz w:val="28"/>
          <w:szCs w:val="28"/>
        </w:rPr>
        <w:t>тка и проведение анкетирования.</w:t>
      </w:r>
    </w:p>
    <w:p w14:paraId="183E0F50" w14:textId="5E739622" w:rsidR="001776FE" w:rsidRPr="00F30DFC" w:rsidRDefault="001776FE" w:rsidP="00F30D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DE209E" w14:textId="77777777" w:rsidR="001776FE" w:rsidRPr="00F30DFC" w:rsidRDefault="001776FE" w:rsidP="00F30D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4EEC58" w14:textId="77777777" w:rsidR="001776FE" w:rsidRPr="00F30DFC" w:rsidRDefault="001776FE" w:rsidP="00F30D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00C5B8" w14:textId="77777777" w:rsidR="001776FE" w:rsidRPr="00F30DFC" w:rsidRDefault="001776FE" w:rsidP="00F30D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B611226" w14:textId="77777777" w:rsidR="001776FE" w:rsidRPr="00F30DFC" w:rsidRDefault="001776FE" w:rsidP="00F30D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40A8A83" w14:textId="77777777" w:rsidR="00DE3373" w:rsidRPr="00F30DFC" w:rsidRDefault="00DE3373" w:rsidP="00F30D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37080CE" w14:textId="77777777" w:rsidR="00DE3373" w:rsidRPr="00F30DFC" w:rsidRDefault="00DE3373" w:rsidP="00F30D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4F118FC" w14:textId="77777777" w:rsidR="00A2465F" w:rsidRPr="00F30DFC" w:rsidRDefault="00A2465F" w:rsidP="00F30D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A2465F" w:rsidRPr="00F30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56A79"/>
    <w:multiLevelType w:val="hybridMultilevel"/>
    <w:tmpl w:val="3830F52C"/>
    <w:lvl w:ilvl="0" w:tplc="224E51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2512F2"/>
    <w:multiLevelType w:val="hybridMultilevel"/>
    <w:tmpl w:val="EAC63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3B4A7B"/>
    <w:multiLevelType w:val="hybridMultilevel"/>
    <w:tmpl w:val="912812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350596"/>
    <w:multiLevelType w:val="hybridMultilevel"/>
    <w:tmpl w:val="F5289F9C"/>
    <w:lvl w:ilvl="0" w:tplc="8736932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5822B4"/>
    <w:multiLevelType w:val="hybridMultilevel"/>
    <w:tmpl w:val="03D0B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B30F4F"/>
    <w:multiLevelType w:val="hybridMultilevel"/>
    <w:tmpl w:val="95484FFE"/>
    <w:lvl w:ilvl="0" w:tplc="224E51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BF0"/>
    <w:rsid w:val="00154A4E"/>
    <w:rsid w:val="001776FE"/>
    <w:rsid w:val="00352050"/>
    <w:rsid w:val="00372EFB"/>
    <w:rsid w:val="00446188"/>
    <w:rsid w:val="0047799C"/>
    <w:rsid w:val="00600B9E"/>
    <w:rsid w:val="006110F1"/>
    <w:rsid w:val="00630D70"/>
    <w:rsid w:val="006C5BF0"/>
    <w:rsid w:val="006D79F1"/>
    <w:rsid w:val="00721629"/>
    <w:rsid w:val="007C3E22"/>
    <w:rsid w:val="008134B7"/>
    <w:rsid w:val="0082058A"/>
    <w:rsid w:val="00826400"/>
    <w:rsid w:val="008903C6"/>
    <w:rsid w:val="008B570E"/>
    <w:rsid w:val="00A2465F"/>
    <w:rsid w:val="00A46AC9"/>
    <w:rsid w:val="00A91FD3"/>
    <w:rsid w:val="00C3013B"/>
    <w:rsid w:val="00C751C6"/>
    <w:rsid w:val="00DC14CE"/>
    <w:rsid w:val="00DE3373"/>
    <w:rsid w:val="00E75AA6"/>
    <w:rsid w:val="00E8751B"/>
    <w:rsid w:val="00ED4F83"/>
    <w:rsid w:val="00EE3B8C"/>
    <w:rsid w:val="00F30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3523C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1629"/>
    <w:pPr>
      <w:ind w:left="720"/>
      <w:contextualSpacing/>
    </w:pPr>
  </w:style>
  <w:style w:type="character" w:customStyle="1" w:styleId="a4">
    <w:name w:val="Сноска_"/>
    <w:link w:val="a5"/>
    <w:rsid w:val="00A46AC9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6">
    <w:name w:val="Сноска + Курсив"/>
    <w:rsid w:val="00A4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7"/>
      <w:szCs w:val="17"/>
    </w:rPr>
  </w:style>
  <w:style w:type="paragraph" w:customStyle="1" w:styleId="a5">
    <w:name w:val="Сноска"/>
    <w:basedOn w:val="a"/>
    <w:link w:val="a4"/>
    <w:rsid w:val="00A46AC9"/>
    <w:pPr>
      <w:shd w:val="clear" w:color="auto" w:fill="FFFFFF"/>
      <w:spacing w:after="0" w:line="192" w:lineRule="exact"/>
      <w:ind w:firstLine="280"/>
      <w:jc w:val="both"/>
    </w:pPr>
    <w:rPr>
      <w:rFonts w:ascii="Times New Roman" w:eastAsia="Times New Roman" w:hAnsi="Times New Roman" w:cs="Times New Roman"/>
      <w:sz w:val="17"/>
      <w:szCs w:val="17"/>
    </w:rPr>
  </w:style>
  <w:style w:type="table" w:styleId="a7">
    <w:name w:val="Table Grid"/>
    <w:basedOn w:val="a1"/>
    <w:uiPriority w:val="59"/>
    <w:rsid w:val="00177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1629"/>
    <w:pPr>
      <w:ind w:left="720"/>
      <w:contextualSpacing/>
    </w:pPr>
  </w:style>
  <w:style w:type="character" w:customStyle="1" w:styleId="a4">
    <w:name w:val="Сноска_"/>
    <w:link w:val="a5"/>
    <w:rsid w:val="00A46AC9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6">
    <w:name w:val="Сноска + Курсив"/>
    <w:rsid w:val="00A4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7"/>
      <w:szCs w:val="17"/>
    </w:rPr>
  </w:style>
  <w:style w:type="paragraph" w:customStyle="1" w:styleId="a5">
    <w:name w:val="Сноска"/>
    <w:basedOn w:val="a"/>
    <w:link w:val="a4"/>
    <w:rsid w:val="00A46AC9"/>
    <w:pPr>
      <w:shd w:val="clear" w:color="auto" w:fill="FFFFFF"/>
      <w:spacing w:after="0" w:line="192" w:lineRule="exact"/>
      <w:ind w:firstLine="280"/>
      <w:jc w:val="both"/>
    </w:pPr>
    <w:rPr>
      <w:rFonts w:ascii="Times New Roman" w:eastAsia="Times New Roman" w:hAnsi="Times New Roman" w:cs="Times New Roman"/>
      <w:sz w:val="17"/>
      <w:szCs w:val="17"/>
    </w:rPr>
  </w:style>
  <w:style w:type="table" w:styleId="a7">
    <w:name w:val="Table Grid"/>
    <w:basedOn w:val="a1"/>
    <w:uiPriority w:val="59"/>
    <w:rsid w:val="00177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844</Words>
  <Characters>4817</Characters>
  <Application>Microsoft Macintosh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</dc:creator>
  <cp:keywords/>
  <dc:description/>
  <cp:lastModifiedBy>mac</cp:lastModifiedBy>
  <cp:revision>7</cp:revision>
  <dcterms:created xsi:type="dcterms:W3CDTF">2017-11-28T11:13:00Z</dcterms:created>
  <dcterms:modified xsi:type="dcterms:W3CDTF">2017-11-28T11:27:00Z</dcterms:modified>
</cp:coreProperties>
</file>