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CA" w:rsidRDefault="000720CA" w:rsidP="000720CA">
      <w:pPr>
        <w:jc w:val="center"/>
        <w:rPr>
          <w:rFonts w:ascii="Times New Roman" w:hAnsi="Times New Roman" w:cs="Times New Roman"/>
          <w:sz w:val="24"/>
          <w:szCs w:val="24"/>
        </w:rPr>
      </w:pPr>
      <w:r>
        <w:rPr>
          <w:rFonts w:ascii="Times New Roman" w:hAnsi="Times New Roman" w:cs="Times New Roman"/>
          <w:sz w:val="24"/>
          <w:szCs w:val="24"/>
        </w:rPr>
        <w:t>Студент 3 курса кафедры Инженерной и экологической геологии Даньшин Иван Евгеньевич.</w:t>
      </w:r>
    </w:p>
    <w:p w:rsidR="001840D1" w:rsidRDefault="001A0C5C" w:rsidP="000720CA">
      <w:pPr>
        <w:jc w:val="center"/>
        <w:rPr>
          <w:rFonts w:ascii="Times New Roman" w:hAnsi="Times New Roman" w:cs="Times New Roman"/>
          <w:sz w:val="24"/>
          <w:szCs w:val="24"/>
        </w:rPr>
      </w:pPr>
      <w:r w:rsidRPr="001A0C5C">
        <w:rPr>
          <w:rFonts w:ascii="Times New Roman" w:hAnsi="Times New Roman" w:cs="Times New Roman"/>
          <w:sz w:val="24"/>
          <w:szCs w:val="24"/>
        </w:rPr>
        <w:t xml:space="preserve">Влияние вертикальной нагрузки на изменение угла дилатансии </w:t>
      </w:r>
      <w:proofErr w:type="gramStart"/>
      <w:r w:rsidRPr="001A0C5C">
        <w:rPr>
          <w:rFonts w:ascii="Times New Roman" w:hAnsi="Times New Roman" w:cs="Times New Roman"/>
          <w:sz w:val="24"/>
          <w:szCs w:val="24"/>
        </w:rPr>
        <w:t>моренных</w:t>
      </w:r>
      <w:proofErr w:type="gramEnd"/>
      <w:r w:rsidRPr="001A0C5C">
        <w:rPr>
          <w:rFonts w:ascii="Times New Roman" w:hAnsi="Times New Roman" w:cs="Times New Roman"/>
          <w:sz w:val="24"/>
          <w:szCs w:val="24"/>
        </w:rPr>
        <w:t xml:space="preserve"> суглинков.</w:t>
      </w:r>
    </w:p>
    <w:p w:rsidR="000720CA" w:rsidRDefault="000720CA" w:rsidP="000720CA">
      <w:pPr>
        <w:jc w:val="center"/>
        <w:rPr>
          <w:rFonts w:ascii="Times New Roman" w:hAnsi="Times New Roman" w:cs="Times New Roman"/>
          <w:sz w:val="24"/>
          <w:szCs w:val="24"/>
        </w:rPr>
      </w:pPr>
      <w:r>
        <w:rPr>
          <w:rFonts w:ascii="Times New Roman" w:hAnsi="Times New Roman" w:cs="Times New Roman"/>
          <w:sz w:val="24"/>
          <w:szCs w:val="24"/>
        </w:rPr>
        <w:t xml:space="preserve">Научный руководитель </w:t>
      </w:r>
      <w:proofErr w:type="spellStart"/>
      <w:r>
        <w:rPr>
          <w:rFonts w:ascii="Times New Roman" w:hAnsi="Times New Roman" w:cs="Times New Roman"/>
          <w:sz w:val="24"/>
          <w:szCs w:val="24"/>
        </w:rPr>
        <w:t>Бершов</w:t>
      </w:r>
      <w:proofErr w:type="spellEnd"/>
      <w:r>
        <w:rPr>
          <w:rFonts w:ascii="Times New Roman" w:hAnsi="Times New Roman" w:cs="Times New Roman"/>
          <w:sz w:val="24"/>
          <w:szCs w:val="24"/>
        </w:rPr>
        <w:t xml:space="preserve"> Алексей Викторович</w:t>
      </w:r>
    </w:p>
    <w:p w:rsidR="007A66AD" w:rsidRPr="001A0C5C" w:rsidRDefault="007A66AD" w:rsidP="007A66AD">
      <w:pPr>
        <w:jc w:val="both"/>
        <w:rPr>
          <w:rFonts w:ascii="Times New Roman" w:hAnsi="Times New Roman" w:cs="Times New Roman"/>
          <w:sz w:val="24"/>
          <w:szCs w:val="24"/>
        </w:rPr>
      </w:pPr>
    </w:p>
    <w:p w:rsidR="001A0C5C" w:rsidRDefault="007A66AD" w:rsidP="007A6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Для исследования влияние вертикальных нагрузок на изменение угла дилатансии </w:t>
      </w:r>
      <w:proofErr w:type="gramStart"/>
      <w:r>
        <w:rPr>
          <w:rFonts w:ascii="Times New Roman" w:hAnsi="Times New Roman" w:cs="Times New Roman"/>
          <w:sz w:val="24"/>
          <w:szCs w:val="24"/>
        </w:rPr>
        <w:t>моренных</w:t>
      </w:r>
      <w:proofErr w:type="gramEnd"/>
      <w:r>
        <w:rPr>
          <w:rFonts w:ascii="Times New Roman" w:hAnsi="Times New Roman" w:cs="Times New Roman"/>
          <w:sz w:val="24"/>
          <w:szCs w:val="24"/>
        </w:rPr>
        <w:t xml:space="preserve"> суглинков были проведены эксперименты на образцах, взятых с глубин 7,6 – 30,8 м. Для того чтобы оценить влияние исключительно вертикальных нагрузок, треб</w:t>
      </w:r>
      <w:r w:rsidR="000720CA">
        <w:rPr>
          <w:rFonts w:ascii="Times New Roman" w:hAnsi="Times New Roman" w:cs="Times New Roman"/>
          <w:sz w:val="24"/>
          <w:szCs w:val="24"/>
        </w:rPr>
        <w:t xml:space="preserve">овалось </w:t>
      </w:r>
      <w:bookmarkStart w:id="0" w:name="_GoBack"/>
      <w:bookmarkEnd w:id="0"/>
      <w:r>
        <w:rPr>
          <w:rFonts w:ascii="Times New Roman" w:hAnsi="Times New Roman" w:cs="Times New Roman"/>
          <w:sz w:val="24"/>
          <w:szCs w:val="24"/>
        </w:rPr>
        <w:t xml:space="preserve">выявить совокупности, в пределах которых можно пренебречь влиянием иных факторов. </w:t>
      </w:r>
    </w:p>
    <w:p w:rsidR="007A66AD" w:rsidRDefault="007A66AD" w:rsidP="007A66AD">
      <w:pPr>
        <w:pStyle w:val="a4"/>
        <w:numPr>
          <w:ilvl w:val="0"/>
          <w:numId w:val="1"/>
        </w:numPr>
        <w:tabs>
          <w:tab w:val="left" w:pos="0"/>
        </w:tabs>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По результатам исследований минерального, гранулометрического составов, физических свойств был сделан вывод о том, что образцы</w:t>
      </w:r>
      <w:r>
        <w:rPr>
          <w:rFonts w:ascii="Times New Roman" w:hAnsi="Times New Roman" w:cs="Times New Roman"/>
          <w:sz w:val="24"/>
          <w:szCs w:val="24"/>
        </w:rPr>
        <w:t>, взятые</w:t>
      </w:r>
      <w:r>
        <w:rPr>
          <w:rFonts w:ascii="Times New Roman" w:hAnsi="Times New Roman" w:cs="Times New Roman"/>
          <w:sz w:val="24"/>
          <w:szCs w:val="24"/>
        </w:rPr>
        <w:t xml:space="preserve"> с глубин 7,6 м – 25,5 м</w:t>
      </w:r>
      <w:r>
        <w:rPr>
          <w:rFonts w:ascii="Times New Roman" w:hAnsi="Times New Roman" w:cs="Times New Roman"/>
          <w:sz w:val="24"/>
          <w:szCs w:val="24"/>
        </w:rPr>
        <w:t>,</w:t>
      </w:r>
      <w:r>
        <w:rPr>
          <w:rFonts w:ascii="Times New Roman" w:hAnsi="Times New Roman" w:cs="Times New Roman"/>
          <w:sz w:val="24"/>
          <w:szCs w:val="24"/>
        </w:rPr>
        <w:t xml:space="preserve"> можно рассматривать в качестве единой неделимой совокупности в виду их относительной схожести по значениям исследованных показателей. П</w:t>
      </w:r>
      <w:r w:rsidRPr="005267D5">
        <w:rPr>
          <w:rFonts w:ascii="Times New Roman" w:hAnsi="Times New Roman" w:cs="Times New Roman"/>
          <w:sz w:val="24"/>
          <w:szCs w:val="24"/>
        </w:rPr>
        <w:t>лотность твердых частиц варьирует</w:t>
      </w:r>
      <w:r>
        <w:rPr>
          <w:rFonts w:ascii="Times New Roman" w:hAnsi="Times New Roman" w:cs="Times New Roman"/>
          <w:sz w:val="24"/>
          <w:szCs w:val="24"/>
        </w:rPr>
        <w:t>ся</w:t>
      </w:r>
      <w:r w:rsidRPr="005267D5">
        <w:rPr>
          <w:rFonts w:ascii="Times New Roman" w:hAnsi="Times New Roman" w:cs="Times New Roman"/>
          <w:sz w:val="24"/>
          <w:szCs w:val="24"/>
        </w:rPr>
        <w:t xml:space="preserve"> </w:t>
      </w:r>
      <w:r>
        <w:rPr>
          <w:rFonts w:ascii="Times New Roman" w:hAnsi="Times New Roman" w:cs="Times New Roman"/>
          <w:sz w:val="24"/>
          <w:szCs w:val="24"/>
        </w:rPr>
        <w:t xml:space="preserve">в пределах 0,03 </w:t>
      </w:r>
      <w:r w:rsidRPr="005267D5">
        <w:rPr>
          <w:rFonts w:ascii="Times New Roman" w:hAnsi="Times New Roman" w:cs="Times New Roman"/>
          <w:sz w:val="24"/>
          <w:szCs w:val="24"/>
        </w:rPr>
        <w:t>г/см</w:t>
      </w:r>
      <w:r w:rsidRPr="005267D5">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5267D5">
        <w:rPr>
          <w:rFonts w:ascii="Times New Roman" w:hAnsi="Times New Roman" w:cs="Times New Roman"/>
          <w:sz w:val="24"/>
          <w:szCs w:val="24"/>
        </w:rPr>
        <w:t xml:space="preserve"> </w:t>
      </w:r>
      <w:r>
        <w:rPr>
          <w:rFonts w:ascii="Times New Roman" w:hAnsi="Times New Roman" w:cs="Times New Roman"/>
          <w:sz w:val="24"/>
          <w:szCs w:val="24"/>
        </w:rPr>
        <w:t xml:space="preserve">(2,68 – </w:t>
      </w:r>
      <w:r w:rsidRPr="005267D5">
        <w:rPr>
          <w:rFonts w:ascii="Times New Roman" w:hAnsi="Times New Roman" w:cs="Times New Roman"/>
          <w:sz w:val="24"/>
          <w:szCs w:val="24"/>
        </w:rPr>
        <w:t>2,71 г/см</w:t>
      </w:r>
      <w:r w:rsidRPr="005267D5">
        <w:rPr>
          <w:rFonts w:ascii="Times New Roman" w:hAnsi="Times New Roman" w:cs="Times New Roman"/>
          <w:sz w:val="24"/>
          <w:szCs w:val="24"/>
          <w:vertAlign w:val="superscript"/>
        </w:rPr>
        <w:t>3</w:t>
      </w:r>
      <w:r>
        <w:rPr>
          <w:rFonts w:ascii="Times New Roman" w:hAnsi="Times New Roman" w:cs="Times New Roman"/>
          <w:sz w:val="24"/>
          <w:szCs w:val="24"/>
        </w:rPr>
        <w:t xml:space="preserve">), плотность скелета – в пределах 0,04 </w:t>
      </w:r>
      <w:r w:rsidRPr="005267D5">
        <w:rPr>
          <w:rFonts w:ascii="Times New Roman" w:hAnsi="Times New Roman" w:cs="Times New Roman"/>
          <w:sz w:val="24"/>
          <w:szCs w:val="24"/>
        </w:rPr>
        <w:t>г/см</w:t>
      </w:r>
      <w:r w:rsidRPr="005267D5">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sidRPr="005267D5">
        <w:rPr>
          <w:rFonts w:ascii="Times New Roman" w:hAnsi="Times New Roman" w:cs="Times New Roman"/>
          <w:sz w:val="24"/>
          <w:szCs w:val="24"/>
        </w:rPr>
        <w:t xml:space="preserve"> </w:t>
      </w:r>
      <w:r>
        <w:rPr>
          <w:rFonts w:ascii="Times New Roman" w:hAnsi="Times New Roman" w:cs="Times New Roman"/>
          <w:sz w:val="24"/>
          <w:szCs w:val="24"/>
        </w:rPr>
        <w:t xml:space="preserve">(1,92 – </w:t>
      </w:r>
      <w:r w:rsidRPr="005267D5">
        <w:rPr>
          <w:rFonts w:ascii="Times New Roman" w:hAnsi="Times New Roman" w:cs="Times New Roman"/>
          <w:sz w:val="24"/>
          <w:szCs w:val="24"/>
        </w:rPr>
        <w:t>1,96 г/см</w:t>
      </w:r>
      <w:r w:rsidRPr="005267D5">
        <w:rPr>
          <w:rFonts w:ascii="Times New Roman" w:hAnsi="Times New Roman" w:cs="Times New Roman"/>
          <w:sz w:val="24"/>
          <w:szCs w:val="24"/>
          <w:vertAlign w:val="superscript"/>
        </w:rPr>
        <w:t>3</w:t>
      </w:r>
      <w:r>
        <w:rPr>
          <w:rFonts w:ascii="Times New Roman" w:hAnsi="Times New Roman" w:cs="Times New Roman"/>
          <w:sz w:val="24"/>
          <w:szCs w:val="24"/>
        </w:rPr>
        <w:t xml:space="preserve">), плотность грунта – в пределах 0,06 </w:t>
      </w:r>
      <w:r w:rsidRPr="005267D5">
        <w:rPr>
          <w:rFonts w:ascii="Times New Roman" w:hAnsi="Times New Roman" w:cs="Times New Roman"/>
          <w:sz w:val="24"/>
          <w:szCs w:val="24"/>
        </w:rPr>
        <w:t>г/см</w:t>
      </w:r>
      <w:r w:rsidRPr="005267D5">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(2,13 – </w:t>
      </w:r>
      <w:r w:rsidRPr="005267D5">
        <w:rPr>
          <w:rFonts w:ascii="Times New Roman" w:hAnsi="Times New Roman" w:cs="Times New Roman"/>
          <w:sz w:val="24"/>
          <w:szCs w:val="24"/>
        </w:rPr>
        <w:t>2,19 г/см</w:t>
      </w:r>
      <w:r w:rsidRPr="005267D5">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5267D5">
        <w:rPr>
          <w:rFonts w:ascii="Times New Roman" w:hAnsi="Times New Roman" w:cs="Times New Roman"/>
          <w:sz w:val="24"/>
          <w:szCs w:val="24"/>
        </w:rPr>
        <w:t>Влажность нижнего предела пластичности меняется по глубине от 10</w:t>
      </w:r>
      <w:r>
        <w:rPr>
          <w:rFonts w:ascii="Times New Roman" w:hAnsi="Times New Roman" w:cs="Times New Roman"/>
          <w:sz w:val="24"/>
          <w:szCs w:val="24"/>
        </w:rPr>
        <w:t>%</w:t>
      </w:r>
      <w:r w:rsidRPr="005267D5">
        <w:rPr>
          <w:rFonts w:ascii="Times New Roman" w:hAnsi="Times New Roman" w:cs="Times New Roman"/>
          <w:sz w:val="24"/>
          <w:szCs w:val="24"/>
        </w:rPr>
        <w:t xml:space="preserve"> до 12%</w:t>
      </w:r>
      <w:r w:rsidRPr="005267D5">
        <w:rPr>
          <w:rFonts w:ascii="Times New Roman" w:hAnsi="Times New Roman" w:cs="Times New Roman"/>
          <w:sz w:val="24"/>
          <w:szCs w:val="24"/>
          <w:vertAlign w:val="superscript"/>
        </w:rPr>
        <w:t xml:space="preserve"> </w:t>
      </w:r>
      <w:r w:rsidRPr="005267D5">
        <w:rPr>
          <w:rFonts w:ascii="Times New Roman" w:hAnsi="Times New Roman" w:cs="Times New Roman"/>
          <w:sz w:val="24"/>
          <w:szCs w:val="24"/>
        </w:rPr>
        <w:t xml:space="preserve">, влажность верхнего предела пластичности </w:t>
      </w:r>
      <w:r>
        <w:rPr>
          <w:rFonts w:ascii="Times New Roman" w:hAnsi="Times New Roman" w:cs="Times New Roman"/>
          <w:sz w:val="24"/>
          <w:szCs w:val="24"/>
        </w:rPr>
        <w:t xml:space="preserve">– от </w:t>
      </w:r>
      <w:r w:rsidRPr="005267D5">
        <w:rPr>
          <w:rFonts w:ascii="Times New Roman" w:hAnsi="Times New Roman" w:cs="Times New Roman"/>
          <w:sz w:val="24"/>
          <w:szCs w:val="24"/>
        </w:rPr>
        <w:t>19</w:t>
      </w:r>
      <w:r>
        <w:rPr>
          <w:rFonts w:ascii="Times New Roman" w:hAnsi="Times New Roman" w:cs="Times New Roman"/>
          <w:sz w:val="24"/>
          <w:szCs w:val="24"/>
        </w:rPr>
        <w:t xml:space="preserve">% до 22%, число пластичности – от 9 до </w:t>
      </w:r>
      <w:r w:rsidRPr="005267D5">
        <w:rPr>
          <w:rFonts w:ascii="Times New Roman" w:hAnsi="Times New Roman" w:cs="Times New Roman"/>
          <w:sz w:val="24"/>
          <w:szCs w:val="24"/>
        </w:rPr>
        <w:t>10, показатель консистенции</w:t>
      </w:r>
      <w:r>
        <w:rPr>
          <w:rFonts w:ascii="Times New Roman" w:hAnsi="Times New Roman" w:cs="Times New Roman"/>
          <w:sz w:val="24"/>
          <w:szCs w:val="24"/>
        </w:rPr>
        <w:t xml:space="preserve">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0 до </w:t>
      </w:r>
      <w:r w:rsidRPr="005267D5">
        <w:rPr>
          <w:rFonts w:ascii="Times New Roman" w:hAnsi="Times New Roman" w:cs="Times New Roman"/>
          <w:sz w:val="24"/>
          <w:szCs w:val="24"/>
        </w:rPr>
        <w:t xml:space="preserve">0,11. </w:t>
      </w:r>
      <w:r>
        <w:rPr>
          <w:rFonts w:ascii="Times New Roman" w:hAnsi="Times New Roman" w:cs="Times New Roman"/>
          <w:sz w:val="24"/>
          <w:szCs w:val="24"/>
        </w:rPr>
        <w:t xml:space="preserve">Полученные результаты удовлетворяют предположению о том, что образцы с данных глубин можно исследовать в рамках единой группы. Наряду с этим, образец </w:t>
      </w:r>
      <w:r>
        <w:rPr>
          <w:rFonts w:ascii="Times New Roman" w:hAnsi="Times New Roman" w:cs="Times New Roman"/>
          <w:sz w:val="24"/>
          <w:szCs w:val="24"/>
        </w:rPr>
        <w:t xml:space="preserve">с глубины 30,8 м </w:t>
      </w:r>
      <w:r>
        <w:rPr>
          <w:rFonts w:ascii="Times New Roman" w:hAnsi="Times New Roman" w:cs="Times New Roman"/>
          <w:sz w:val="24"/>
          <w:szCs w:val="24"/>
        </w:rPr>
        <w:t xml:space="preserve">имеет повышенное содержание </w:t>
      </w:r>
      <w:proofErr w:type="spellStart"/>
      <w:r>
        <w:rPr>
          <w:rFonts w:ascii="Times New Roman" w:hAnsi="Times New Roman" w:cs="Times New Roman"/>
          <w:sz w:val="24"/>
          <w:szCs w:val="24"/>
        </w:rPr>
        <w:t>смектита</w:t>
      </w:r>
      <w:proofErr w:type="spellEnd"/>
      <w:r>
        <w:rPr>
          <w:rFonts w:ascii="Times New Roman" w:hAnsi="Times New Roman" w:cs="Times New Roman"/>
          <w:sz w:val="24"/>
          <w:szCs w:val="24"/>
        </w:rPr>
        <w:t xml:space="preserve"> по сравнению с остальной выборкой. По данным гранулометрического состава данный образец попадает в другую область треугольника </w:t>
      </w:r>
      <w:proofErr w:type="spellStart"/>
      <w:r>
        <w:rPr>
          <w:rFonts w:ascii="Times New Roman" w:hAnsi="Times New Roman" w:cs="Times New Roman"/>
          <w:sz w:val="24"/>
          <w:szCs w:val="24"/>
        </w:rPr>
        <w:t>Ферре</w:t>
      </w:r>
      <w:proofErr w:type="spellEnd"/>
      <w:r>
        <w:rPr>
          <w:rFonts w:ascii="Times New Roman" w:hAnsi="Times New Roman" w:cs="Times New Roman"/>
          <w:sz w:val="24"/>
          <w:szCs w:val="24"/>
        </w:rPr>
        <w:t xml:space="preserve">, не свойственную для остальных. Также, у него наблюдается резкий скачок значения влажности верхнего предела пластичности. Обладает твердой консистенцией, в то время как другие –  полутвердой.  Исходя из перечисленных выше фактов, образец </w:t>
      </w:r>
      <w:r>
        <w:rPr>
          <w:rFonts w:ascii="Times New Roman" w:hAnsi="Times New Roman" w:cs="Times New Roman"/>
          <w:sz w:val="24"/>
          <w:szCs w:val="24"/>
        </w:rPr>
        <w:t>с глубины 30,8 м</w:t>
      </w:r>
      <w:r>
        <w:rPr>
          <w:rFonts w:ascii="Times New Roman" w:hAnsi="Times New Roman" w:cs="Times New Roman"/>
          <w:sz w:val="24"/>
          <w:szCs w:val="24"/>
        </w:rPr>
        <w:t xml:space="preserve"> исследовался в данной работе независимо от остальной группы.</w:t>
      </w:r>
    </w:p>
    <w:p w:rsidR="007A66AD" w:rsidRPr="007A66AD" w:rsidRDefault="007A66AD" w:rsidP="000720CA">
      <w:pPr>
        <w:pStyle w:val="a3"/>
        <w:numPr>
          <w:ilvl w:val="0"/>
          <w:numId w:val="1"/>
        </w:numPr>
        <w:ind w:left="-284" w:firstLine="426"/>
        <w:jc w:val="both"/>
        <w:rPr>
          <w:rFonts w:ascii="Times New Roman" w:hAnsi="Times New Roman" w:cs="Times New Roman"/>
          <w:sz w:val="24"/>
          <w:szCs w:val="24"/>
        </w:rPr>
      </w:pPr>
      <w:r w:rsidRPr="007A66AD">
        <w:rPr>
          <w:rFonts w:ascii="Times New Roman" w:hAnsi="Times New Roman" w:cs="Times New Roman"/>
          <w:sz w:val="24"/>
          <w:szCs w:val="24"/>
        </w:rPr>
        <w:t>Была выдвин</w:t>
      </w:r>
      <w:r w:rsidR="000720CA">
        <w:rPr>
          <w:rFonts w:ascii="Times New Roman" w:hAnsi="Times New Roman" w:cs="Times New Roman"/>
          <w:sz w:val="24"/>
          <w:szCs w:val="24"/>
        </w:rPr>
        <w:t xml:space="preserve">ута гипотеза о том, что образец, отобранный с глубины </w:t>
      </w:r>
      <w:r w:rsidRPr="007A66AD">
        <w:rPr>
          <w:rFonts w:ascii="Times New Roman" w:hAnsi="Times New Roman" w:cs="Times New Roman"/>
          <w:sz w:val="24"/>
          <w:szCs w:val="24"/>
        </w:rPr>
        <w:t>30,8 м</w:t>
      </w:r>
      <w:r w:rsidR="000720CA">
        <w:rPr>
          <w:rFonts w:ascii="Times New Roman" w:hAnsi="Times New Roman" w:cs="Times New Roman"/>
          <w:sz w:val="24"/>
          <w:szCs w:val="24"/>
        </w:rPr>
        <w:t>,</w:t>
      </w:r>
      <w:r w:rsidRPr="007A66AD">
        <w:rPr>
          <w:rFonts w:ascii="Times New Roman" w:hAnsi="Times New Roman" w:cs="Times New Roman"/>
          <w:sz w:val="24"/>
          <w:szCs w:val="24"/>
        </w:rPr>
        <w:t xml:space="preserve"> принадлежит не московской, а донской морене.</w:t>
      </w:r>
    </w:p>
    <w:p w:rsidR="007A66AD" w:rsidRPr="000720CA" w:rsidRDefault="007A66AD" w:rsidP="000720CA">
      <w:pPr>
        <w:pStyle w:val="a3"/>
        <w:numPr>
          <w:ilvl w:val="0"/>
          <w:numId w:val="1"/>
        </w:numPr>
        <w:ind w:left="-284" w:firstLine="426"/>
        <w:jc w:val="both"/>
        <w:rPr>
          <w:rFonts w:ascii="Times New Roman" w:hAnsi="Times New Roman" w:cs="Times New Roman"/>
          <w:sz w:val="24"/>
          <w:szCs w:val="24"/>
        </w:rPr>
      </w:pPr>
      <w:r w:rsidRPr="007A66AD">
        <w:rPr>
          <w:rFonts w:ascii="Times New Roman" w:hAnsi="Times New Roman" w:cs="Times New Roman"/>
          <w:sz w:val="24"/>
          <w:szCs w:val="24"/>
        </w:rPr>
        <w:t xml:space="preserve">По результатам сдвиговых испытаний среди образцов московской морены было выделено две совокупности по прочностным показателям: сцеплению и углу внутреннего трения. Для образцов с глубин 7,6 м - 13,2 м уравнение предельной огибающей принимает вид </w:t>
      </w:r>
      <m:oMath>
        <m:r>
          <w:rPr>
            <w:rFonts w:ascii="Cambria Math" w:hAnsi="Cambria Math" w:cs="Times New Roman"/>
            <w:sz w:val="24"/>
            <w:szCs w:val="24"/>
          </w:rPr>
          <m:t>y=0,51x+21</m:t>
        </m:r>
      </m:oMath>
      <w:r w:rsidRPr="007A66AD">
        <w:rPr>
          <w:rFonts w:ascii="Times New Roman" w:eastAsiaTheme="minorEastAsia" w:hAnsi="Times New Roman" w:cs="Times New Roman"/>
          <w:sz w:val="24"/>
          <w:szCs w:val="24"/>
        </w:rPr>
        <w:t xml:space="preserve">, </w:t>
      </w:r>
      <w:r w:rsidRPr="007A66AD">
        <w:rPr>
          <w:rFonts w:ascii="Times New Roman" w:hAnsi="Times New Roman" w:cs="Times New Roman"/>
          <w:sz w:val="24"/>
          <w:szCs w:val="24"/>
        </w:rPr>
        <w:t xml:space="preserve">откуда сцепление –  21 кПа, угол внутреннего трения – 27 градусов. Для глубин 18,2 - 25,5 уравнение </w:t>
      </w:r>
      <w:proofErr w:type="gramStart"/>
      <w:r w:rsidRPr="007A66AD">
        <w:rPr>
          <w:rFonts w:ascii="Times New Roman" w:hAnsi="Times New Roman" w:cs="Times New Roman"/>
          <w:sz w:val="24"/>
          <w:szCs w:val="24"/>
        </w:rPr>
        <w:t>огибающей</w:t>
      </w:r>
      <w:proofErr w:type="gramEnd"/>
      <w:r w:rsidRPr="007A66AD">
        <w:rPr>
          <w:rFonts w:ascii="Times New Roman" w:hAnsi="Times New Roman" w:cs="Times New Roman"/>
          <w:sz w:val="24"/>
          <w:szCs w:val="24"/>
        </w:rPr>
        <w:t xml:space="preserve">  </w:t>
      </w:r>
      <m:oMath>
        <m:r>
          <w:rPr>
            <w:rFonts w:ascii="Cambria Math" w:hAnsi="Cambria Math" w:cs="Times New Roman"/>
            <w:sz w:val="24"/>
            <w:szCs w:val="24"/>
          </w:rPr>
          <m:t>y=0.66x+</m:t>
        </m:r>
      </m:oMath>
      <w:r w:rsidRPr="007A66AD">
        <w:rPr>
          <w:rFonts w:ascii="Times New Roman" w:eastAsiaTheme="minorEastAsia" w:hAnsi="Times New Roman" w:cs="Times New Roman"/>
          <w:sz w:val="24"/>
          <w:szCs w:val="24"/>
        </w:rPr>
        <w:t>14. Сцепление для этой выделенной группы – 14 кПа, угол внутреннего трения – 33 градуса. Данные по результатам сдвиговых испытаний считаются достоверными, так как никаких нарушений в пределах плоскостей сдвига не наблюдалось.</w:t>
      </w:r>
    </w:p>
    <w:p w:rsidR="000720CA" w:rsidRPr="000720CA" w:rsidRDefault="000720CA" w:rsidP="000720CA">
      <w:pPr>
        <w:pStyle w:val="a3"/>
        <w:ind w:left="-284" w:firstLine="426"/>
        <w:jc w:val="both"/>
        <w:rPr>
          <w:rFonts w:ascii="Times New Roman" w:hAnsi="Times New Roman" w:cs="Times New Roman"/>
          <w:sz w:val="24"/>
          <w:szCs w:val="24"/>
        </w:rPr>
      </w:pPr>
      <w:r w:rsidRPr="000720CA">
        <w:rPr>
          <w:rFonts w:ascii="Times New Roman" w:hAnsi="Times New Roman" w:cs="Times New Roman"/>
          <w:sz w:val="24"/>
          <w:szCs w:val="24"/>
        </w:rPr>
        <w:t>4. Величина угла дилатансии зависит от методики определения. Определяя максимальное касательное напряжение для образца</w:t>
      </w:r>
      <w:r>
        <w:rPr>
          <w:rFonts w:ascii="Times New Roman" w:hAnsi="Times New Roman" w:cs="Times New Roman"/>
          <w:sz w:val="24"/>
          <w:szCs w:val="24"/>
        </w:rPr>
        <w:t>, взятого с глубины 10,7 м,</w:t>
      </w:r>
      <w:r w:rsidRPr="000720CA">
        <w:rPr>
          <w:rFonts w:ascii="Times New Roman" w:hAnsi="Times New Roman" w:cs="Times New Roman"/>
          <w:sz w:val="24"/>
          <w:szCs w:val="24"/>
        </w:rPr>
        <w:t xml:space="preserve"> методом касательных, угол дилатансии равен 2 градусам. Рассматривая пиковую прочность на срез в качестве наибольшего значения касательного напряжения на всем промежутке, угол дилатансии образца </w:t>
      </w:r>
      <w:r>
        <w:rPr>
          <w:rFonts w:ascii="Times New Roman" w:hAnsi="Times New Roman" w:cs="Times New Roman"/>
          <w:sz w:val="24"/>
          <w:szCs w:val="24"/>
        </w:rPr>
        <w:t>с глубины 10,7 м</w:t>
      </w:r>
      <w:r w:rsidRPr="000720CA">
        <w:rPr>
          <w:rFonts w:ascii="Times New Roman" w:hAnsi="Times New Roman" w:cs="Times New Roman"/>
          <w:sz w:val="24"/>
          <w:szCs w:val="24"/>
        </w:rPr>
        <w:t xml:space="preserve"> равен 0. Исходя из значений углов дилатансии остальных образцов выборки, было установлено, что наиболее корректно брать максимальное касательное напряжение из всего промежутка графика. Приемлемым было положено брать приращение деформаций сдвига  равным 5% от максимальной нагрузки.</w:t>
      </w:r>
    </w:p>
    <w:p w:rsidR="000720CA" w:rsidRPr="000720CA" w:rsidRDefault="000720CA" w:rsidP="000720CA">
      <w:pPr>
        <w:pStyle w:val="a3"/>
        <w:ind w:left="-284" w:firstLine="426"/>
        <w:jc w:val="both"/>
        <w:rPr>
          <w:rFonts w:ascii="Times New Roman" w:hAnsi="Times New Roman" w:cs="Times New Roman"/>
          <w:sz w:val="24"/>
          <w:szCs w:val="24"/>
        </w:rPr>
      </w:pPr>
      <w:r w:rsidRPr="000720CA">
        <w:rPr>
          <w:rFonts w:ascii="Times New Roman" w:hAnsi="Times New Roman" w:cs="Times New Roman"/>
          <w:sz w:val="24"/>
          <w:szCs w:val="24"/>
        </w:rPr>
        <w:t>5. Характер кривых образцов московской морены является одинаковым. Кривые вертикальной деформации стремятся к асимптоте в районе точки максимального касательного напряжения. Кривая вертикальной деформации донской морены не меняет своего характера и является возрастающей на всем промежутке графика.</w:t>
      </w:r>
    </w:p>
    <w:p w:rsidR="000720CA" w:rsidRPr="000720CA" w:rsidRDefault="000720CA" w:rsidP="000720CA">
      <w:pPr>
        <w:pStyle w:val="a3"/>
        <w:ind w:left="-284" w:firstLine="426"/>
        <w:jc w:val="both"/>
        <w:rPr>
          <w:rFonts w:ascii="Times New Roman" w:hAnsi="Times New Roman" w:cs="Times New Roman"/>
          <w:sz w:val="24"/>
          <w:szCs w:val="24"/>
        </w:rPr>
      </w:pPr>
      <w:r w:rsidRPr="000720CA">
        <w:rPr>
          <w:rFonts w:ascii="Times New Roman" w:hAnsi="Times New Roman" w:cs="Times New Roman"/>
          <w:sz w:val="24"/>
          <w:szCs w:val="24"/>
        </w:rPr>
        <w:lastRenderedPageBreak/>
        <w:t>6. Угол дилатансии образцов московской морены, отобранных с глубин 7,6 м – 30,8 м, исходя из проведенных опытов, предположительно равен 0. Влияния вертикальной нагрузки на изменение угла дилатансии внутри двух выделенных по физико-механическим свойствам группам не наблюдается. Важно дополнить выборку образцами из разных регионов, поскольку именно отложения этой морены являются основаниями инженерных сооружений. В данном случае выявление дополнительного потенциала работы грунта является чрезвычайно актуальным. Для единичного образца, вероятно принадлежащего донской морене, угол дилатансии предположительно равен 2 градусам.</w:t>
      </w:r>
    </w:p>
    <w:p w:rsidR="000720CA" w:rsidRPr="000720CA" w:rsidRDefault="000720CA" w:rsidP="000720CA">
      <w:pPr>
        <w:pStyle w:val="a3"/>
        <w:ind w:left="-284" w:firstLine="426"/>
        <w:jc w:val="both"/>
        <w:rPr>
          <w:rFonts w:ascii="Times New Roman" w:hAnsi="Times New Roman" w:cs="Times New Roman"/>
          <w:sz w:val="24"/>
          <w:szCs w:val="24"/>
        </w:rPr>
      </w:pPr>
      <w:r w:rsidRPr="000720CA">
        <w:rPr>
          <w:rFonts w:ascii="Times New Roman" w:hAnsi="Times New Roman" w:cs="Times New Roman"/>
          <w:sz w:val="24"/>
          <w:szCs w:val="24"/>
        </w:rPr>
        <w:t xml:space="preserve">7. Таким образом, можно предположить, что величина угла дилатансии является диагностическим признаком донской морены. Для более достоверного доказательства этого суждения потребуются дополнительные исследования. Если данное предположение подтвердится, то это может значительно упростить расчленение геологического разреза в различных геологических и инженерно-геологических изысканиях. </w:t>
      </w:r>
    </w:p>
    <w:p w:rsidR="007A66AD" w:rsidRPr="007A66AD" w:rsidRDefault="007A66AD" w:rsidP="000720CA">
      <w:pPr>
        <w:pStyle w:val="a3"/>
        <w:jc w:val="both"/>
        <w:rPr>
          <w:rFonts w:ascii="Times New Roman" w:hAnsi="Times New Roman" w:cs="Times New Roman"/>
          <w:sz w:val="24"/>
          <w:szCs w:val="24"/>
        </w:rPr>
      </w:pPr>
    </w:p>
    <w:sectPr w:rsidR="007A66AD" w:rsidRPr="007A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C36A3"/>
    <w:multiLevelType w:val="hybridMultilevel"/>
    <w:tmpl w:val="DD3CD0E6"/>
    <w:lvl w:ilvl="0" w:tplc="04E660A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5C"/>
    <w:rsid w:val="000720CA"/>
    <w:rsid w:val="001840D1"/>
    <w:rsid w:val="001A0C5C"/>
    <w:rsid w:val="007A66AD"/>
    <w:rsid w:val="00C0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0C5C"/>
    <w:pPr>
      <w:spacing w:after="0" w:line="240" w:lineRule="auto"/>
    </w:pPr>
  </w:style>
  <w:style w:type="paragraph" w:styleId="a4">
    <w:name w:val="List Paragraph"/>
    <w:basedOn w:val="a"/>
    <w:uiPriority w:val="34"/>
    <w:qFormat/>
    <w:rsid w:val="007A66AD"/>
    <w:pPr>
      <w:ind w:left="720"/>
      <w:contextualSpacing/>
    </w:pPr>
  </w:style>
  <w:style w:type="paragraph" w:styleId="a5">
    <w:name w:val="Balloon Text"/>
    <w:basedOn w:val="a"/>
    <w:link w:val="a6"/>
    <w:uiPriority w:val="99"/>
    <w:semiHidden/>
    <w:unhideWhenUsed/>
    <w:rsid w:val="007A66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6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0C5C"/>
    <w:pPr>
      <w:spacing w:after="0" w:line="240" w:lineRule="auto"/>
    </w:pPr>
  </w:style>
  <w:style w:type="paragraph" w:styleId="a4">
    <w:name w:val="List Paragraph"/>
    <w:basedOn w:val="a"/>
    <w:uiPriority w:val="34"/>
    <w:qFormat/>
    <w:rsid w:val="007A66AD"/>
    <w:pPr>
      <w:ind w:left="720"/>
      <w:contextualSpacing/>
    </w:pPr>
  </w:style>
  <w:style w:type="paragraph" w:styleId="a5">
    <w:name w:val="Balloon Text"/>
    <w:basedOn w:val="a"/>
    <w:link w:val="a6"/>
    <w:uiPriority w:val="99"/>
    <w:semiHidden/>
    <w:unhideWhenUsed/>
    <w:rsid w:val="007A66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6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ppp</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Dean_Vanchester</dc:creator>
  <cp:lastModifiedBy>Dean_Vanchester</cp:lastModifiedBy>
  <cp:revision>1</cp:revision>
  <dcterms:created xsi:type="dcterms:W3CDTF">2017-04-13T20:38:00Z</dcterms:created>
  <dcterms:modified xsi:type="dcterms:W3CDTF">2017-04-13T21:12:00Z</dcterms:modified>
</cp:coreProperties>
</file>