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CC" w:rsidRPr="002226B9" w:rsidRDefault="005A07CC" w:rsidP="005A07CC">
      <w:pPr>
        <w:pStyle w:val="a8"/>
        <w:spacing w:line="300" w:lineRule="auto"/>
        <w:jc w:val="center"/>
        <w:rPr>
          <w:b w:val="0"/>
          <w:caps/>
          <w:sz w:val="40"/>
          <w:szCs w:val="40"/>
        </w:rPr>
      </w:pPr>
      <w:r>
        <w:rPr>
          <w:bCs/>
          <w:caps/>
          <w:sz w:val="40"/>
          <w:szCs w:val="40"/>
        </w:rPr>
        <w:t xml:space="preserve">УНИВЕРСИАДА </w:t>
      </w:r>
      <w:r w:rsidRPr="002226B9">
        <w:rPr>
          <w:bCs/>
          <w:caps/>
          <w:sz w:val="40"/>
          <w:szCs w:val="40"/>
        </w:rPr>
        <w:t>«ЛОМОНОСОВ»</w:t>
      </w:r>
      <w:r w:rsidRPr="002226B9">
        <w:rPr>
          <w:bCs/>
          <w:caps/>
          <w:sz w:val="40"/>
          <w:szCs w:val="40"/>
        </w:rPr>
        <w:br/>
        <w:t>«МЕЖДУНАРОДН</w:t>
      </w:r>
      <w:r>
        <w:rPr>
          <w:bCs/>
          <w:caps/>
          <w:sz w:val="40"/>
          <w:szCs w:val="40"/>
        </w:rPr>
        <w:t>О</w:t>
      </w:r>
      <w:r w:rsidRPr="002226B9">
        <w:rPr>
          <w:bCs/>
          <w:caps/>
          <w:sz w:val="40"/>
          <w:szCs w:val="40"/>
        </w:rPr>
        <w:t xml:space="preserve">Е </w:t>
      </w:r>
      <w:r>
        <w:rPr>
          <w:bCs/>
          <w:caps/>
          <w:sz w:val="40"/>
          <w:szCs w:val="40"/>
        </w:rPr>
        <w:t>СОТРУДНИЧЕСТВО И ГЛОБАЛЬНЫЕ ИССЛЕДОВАНИЯ</w:t>
      </w:r>
      <w:r w:rsidRPr="002226B9">
        <w:rPr>
          <w:bCs/>
          <w:caps/>
          <w:sz w:val="40"/>
          <w:szCs w:val="40"/>
        </w:rPr>
        <w:t>»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 xml:space="preserve">В </w:t>
      </w:r>
      <w:r w:rsidR="006C6DF4">
        <w:rPr>
          <w:color w:val="auto"/>
        </w:rPr>
        <w:t xml:space="preserve">марте </w:t>
      </w:r>
      <w:r w:rsidRPr="00FD450B">
        <w:rPr>
          <w:color w:val="auto"/>
        </w:rPr>
        <w:t xml:space="preserve">– </w:t>
      </w:r>
      <w:r w:rsidR="006C6DF4">
        <w:rPr>
          <w:color w:val="auto"/>
        </w:rPr>
        <w:t xml:space="preserve">апреле </w:t>
      </w:r>
      <w:r w:rsidRPr="00FD450B">
        <w:rPr>
          <w:color w:val="auto"/>
        </w:rPr>
        <w:t>201</w:t>
      </w:r>
      <w:r w:rsidR="00E67699">
        <w:rPr>
          <w:color w:val="auto"/>
        </w:rPr>
        <w:t>7</w:t>
      </w:r>
      <w:r w:rsidRPr="00FD450B">
        <w:rPr>
          <w:color w:val="auto"/>
        </w:rPr>
        <w:t xml:space="preserve"> года М</w:t>
      </w:r>
      <w:r w:rsidR="00DD5229">
        <w:rPr>
          <w:color w:val="auto"/>
        </w:rPr>
        <w:t xml:space="preserve">ГУ имени </w:t>
      </w:r>
      <w:proofErr w:type="spellStart"/>
      <w:r w:rsidR="00DD5229">
        <w:rPr>
          <w:color w:val="auto"/>
        </w:rPr>
        <w:t>М.В.Ломоносова</w:t>
      </w:r>
      <w:proofErr w:type="spellEnd"/>
      <w:r w:rsidR="00DD5229">
        <w:rPr>
          <w:color w:val="auto"/>
        </w:rPr>
        <w:t xml:space="preserve"> </w:t>
      </w:r>
      <w:r w:rsidRPr="00FD450B">
        <w:rPr>
          <w:color w:val="auto"/>
        </w:rPr>
        <w:t xml:space="preserve">проводит </w:t>
      </w:r>
      <w:r w:rsidR="00DD5229">
        <w:rPr>
          <w:color w:val="auto"/>
        </w:rPr>
        <w:t>У</w:t>
      </w:r>
      <w:r w:rsidRPr="00FD450B">
        <w:rPr>
          <w:color w:val="auto"/>
        </w:rPr>
        <w:t>ниверсиаду «Ломоносов» по международному сотрудничеству и глобальным исследованиям (</w:t>
      </w:r>
      <w:r w:rsidRPr="00FD450B">
        <w:rPr>
          <w:rFonts w:eastAsia="TimesNewRomanPSMT"/>
        </w:rPr>
        <w:t>направление подготовки «международные отношения»</w:t>
      </w:r>
      <w:r w:rsidRPr="00FD450B">
        <w:rPr>
          <w:color w:val="auto"/>
        </w:rPr>
        <w:t>).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>Цель Универсиады</w:t>
      </w:r>
      <w:r w:rsidR="00DD5229">
        <w:rPr>
          <w:color w:val="auto"/>
        </w:rPr>
        <w:t xml:space="preserve"> </w:t>
      </w:r>
      <w:r w:rsidRPr="00FD450B">
        <w:rPr>
          <w:color w:val="auto"/>
        </w:rPr>
        <w:t xml:space="preserve">—  поиск и выявление </w:t>
      </w:r>
      <w:r w:rsidR="00DD5229">
        <w:rPr>
          <w:color w:val="auto"/>
        </w:rPr>
        <w:t>студентов и выпускников вузов</w:t>
      </w:r>
      <w:r w:rsidRPr="00FD450B">
        <w:rPr>
          <w:color w:val="auto"/>
        </w:rPr>
        <w:t>, интересующихся историей международных отношений, современными международными политическими и экономическими отношениями, глобальными и межрегиональными процессами, создание условий для поддержки талантливой молодежи.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rFonts w:eastAsia="TimesNewRomanPSMT"/>
        </w:rPr>
        <w:t xml:space="preserve">В Универсиаде на добровольной основе могут принимать участие лица, обучающиеся или закончившие обучение в образовательных организациях высшего образования по образовательным программам </w:t>
      </w:r>
      <w:proofErr w:type="spellStart"/>
      <w:r w:rsidRPr="00FD450B">
        <w:rPr>
          <w:rFonts w:eastAsia="TimesNewRomanPSMT"/>
        </w:rPr>
        <w:t>бакалавриата</w:t>
      </w:r>
      <w:proofErr w:type="spellEnd"/>
      <w:r w:rsidRPr="00FD450B">
        <w:rPr>
          <w:rFonts w:eastAsia="TimesNewRomanPSMT"/>
        </w:rPr>
        <w:t>, а также лица, обучающиеся в зарубежном высшем учебном заведении.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 xml:space="preserve">Универсиада проводится в два этапа. Отборочный </w:t>
      </w:r>
      <w:r w:rsidR="00DD5229">
        <w:rPr>
          <w:color w:val="auto"/>
        </w:rPr>
        <w:t xml:space="preserve">этап </w:t>
      </w:r>
      <w:r w:rsidRPr="00FD450B">
        <w:rPr>
          <w:color w:val="auto"/>
        </w:rPr>
        <w:t xml:space="preserve">проходит </w:t>
      </w:r>
      <w:r w:rsidR="006C6DF4" w:rsidRPr="006C6DF4">
        <w:rPr>
          <w:b/>
          <w:color w:val="auto"/>
        </w:rPr>
        <w:t>с 1 п</w:t>
      </w:r>
      <w:r w:rsidRPr="006C6DF4">
        <w:rPr>
          <w:b/>
          <w:color w:val="auto"/>
        </w:rPr>
        <w:t>о</w:t>
      </w:r>
      <w:r w:rsidRPr="00E0372F">
        <w:rPr>
          <w:b/>
          <w:color w:val="auto"/>
        </w:rPr>
        <w:t xml:space="preserve"> </w:t>
      </w:r>
      <w:r w:rsidR="006C6DF4">
        <w:rPr>
          <w:b/>
          <w:color w:val="auto"/>
        </w:rPr>
        <w:t>31</w:t>
      </w:r>
      <w:r w:rsidRPr="00E0372F">
        <w:rPr>
          <w:b/>
          <w:color w:val="auto"/>
        </w:rPr>
        <w:t xml:space="preserve"> </w:t>
      </w:r>
      <w:r w:rsidR="006C6DF4">
        <w:rPr>
          <w:b/>
          <w:color w:val="auto"/>
        </w:rPr>
        <w:t>марта</w:t>
      </w:r>
      <w:r w:rsidR="006C6DF4">
        <w:rPr>
          <w:b/>
          <w:color w:val="auto"/>
        </w:rPr>
        <w:br/>
      </w:r>
      <w:r w:rsidRPr="00E0372F">
        <w:rPr>
          <w:b/>
          <w:color w:val="auto"/>
        </w:rPr>
        <w:t>201</w:t>
      </w:r>
      <w:r w:rsidR="00E67699">
        <w:rPr>
          <w:b/>
          <w:color w:val="auto"/>
        </w:rPr>
        <w:t>7</w:t>
      </w:r>
      <w:r w:rsidRPr="00E0372F">
        <w:rPr>
          <w:b/>
          <w:color w:val="auto"/>
        </w:rPr>
        <w:t xml:space="preserve"> года</w:t>
      </w:r>
      <w:r w:rsidRPr="00FD450B">
        <w:rPr>
          <w:color w:val="auto"/>
        </w:rPr>
        <w:t>. Задания отборочного этапа и инструкции размещены на сайте http://www.</w:t>
      </w:r>
      <w:proofErr w:type="spellStart"/>
      <w:r w:rsidR="006C6DF4">
        <w:rPr>
          <w:color w:val="auto"/>
          <w:lang w:val="en-US"/>
        </w:rPr>
        <w:t>lomonosov</w:t>
      </w:r>
      <w:proofErr w:type="spellEnd"/>
      <w:r w:rsidR="006C6DF4" w:rsidRPr="006C6DF4">
        <w:rPr>
          <w:color w:val="auto"/>
        </w:rPr>
        <w:t>-</w:t>
      </w:r>
      <w:proofErr w:type="spellStart"/>
      <w:r w:rsidRPr="00FD450B">
        <w:rPr>
          <w:color w:val="auto"/>
          <w:lang w:val="en-US"/>
        </w:rPr>
        <w:t>msu</w:t>
      </w:r>
      <w:proofErr w:type="spellEnd"/>
      <w:r w:rsidRPr="00FD450B">
        <w:rPr>
          <w:color w:val="auto"/>
        </w:rPr>
        <w:t>.</w:t>
      </w:r>
      <w:proofErr w:type="spellStart"/>
      <w:r w:rsidRPr="00FD450B">
        <w:rPr>
          <w:color w:val="auto"/>
          <w:lang w:val="en-US"/>
        </w:rPr>
        <w:t>ru</w:t>
      </w:r>
      <w:proofErr w:type="spellEnd"/>
      <w:r w:rsidRPr="00FD450B">
        <w:rPr>
          <w:color w:val="auto"/>
        </w:rPr>
        <w:t>. Участники, успешно выполнившие задания отборочного этапа, будут приглашены к участию в заключительном (очном) этапе.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>Заключительный (очный) этап Олимпиады будет проводиться в виде письменной работы в Московском государственном университете имени М.В. Ломоносова</w:t>
      </w:r>
      <w:r w:rsidRPr="00FD450B">
        <w:rPr>
          <w:color w:val="auto"/>
        </w:rPr>
        <w:br/>
      </w:r>
      <w:r w:rsidR="006C6DF4" w:rsidRPr="006C6DF4">
        <w:rPr>
          <w:color w:val="auto"/>
        </w:rPr>
        <w:t>2</w:t>
      </w:r>
      <w:r w:rsidR="00E67699">
        <w:rPr>
          <w:color w:val="auto"/>
        </w:rPr>
        <w:t>2</w:t>
      </w:r>
      <w:r w:rsidRPr="00FD450B">
        <w:rPr>
          <w:color w:val="auto"/>
        </w:rPr>
        <w:t xml:space="preserve"> </w:t>
      </w:r>
      <w:r w:rsidR="006C6DF4">
        <w:rPr>
          <w:color w:val="auto"/>
        </w:rPr>
        <w:t xml:space="preserve">апреля </w:t>
      </w:r>
      <w:r w:rsidRPr="00FD450B">
        <w:rPr>
          <w:color w:val="auto"/>
        </w:rPr>
        <w:t>201</w:t>
      </w:r>
      <w:r w:rsidR="00E67699">
        <w:rPr>
          <w:color w:val="auto"/>
        </w:rPr>
        <w:t>7</w:t>
      </w:r>
      <w:r w:rsidRPr="00FD450B">
        <w:rPr>
          <w:color w:val="auto"/>
        </w:rPr>
        <w:t xml:space="preserve"> года.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>Победители и призеры определяются по результатам заключительного этапа Универсиады. Победители и призеры Универсиады, завершающие обучение в вузе в 201</w:t>
      </w:r>
      <w:r w:rsidR="00E67699">
        <w:rPr>
          <w:color w:val="auto"/>
        </w:rPr>
        <w:t>6</w:t>
      </w:r>
      <w:r w:rsidRPr="00FD450B">
        <w:rPr>
          <w:color w:val="auto"/>
        </w:rPr>
        <w:t>/1</w:t>
      </w:r>
      <w:r w:rsidR="00E67699">
        <w:rPr>
          <w:color w:val="auto"/>
        </w:rPr>
        <w:t>7</w:t>
      </w:r>
      <w:r w:rsidRPr="00FD450B">
        <w:rPr>
          <w:color w:val="auto"/>
        </w:rPr>
        <w:t xml:space="preserve"> году,</w:t>
      </w:r>
      <w:r w:rsidR="00DD5229">
        <w:rPr>
          <w:color w:val="auto"/>
        </w:rPr>
        <w:t xml:space="preserve"> и выпускники вузов </w:t>
      </w:r>
      <w:r w:rsidRPr="00FD450B">
        <w:rPr>
          <w:color w:val="auto"/>
        </w:rPr>
        <w:t xml:space="preserve">могут претендовать на льготы при поступлении на магистерские программы </w:t>
      </w:r>
      <w:r w:rsidR="00E67699">
        <w:rPr>
          <w:color w:val="auto"/>
        </w:rPr>
        <w:t xml:space="preserve">факультета глобальных процессов </w:t>
      </w:r>
      <w:r w:rsidRPr="00FD450B">
        <w:rPr>
          <w:color w:val="auto"/>
        </w:rPr>
        <w:t xml:space="preserve">МГУ имени М.В. Ломоносова. Абсолютные победители Олимпиады номинируются на получение премии талантливой молодежи России. </w:t>
      </w:r>
    </w:p>
    <w:p w:rsidR="005A07CC" w:rsidRDefault="00FD450B" w:rsidP="00FD450B">
      <w:pPr>
        <w:pStyle w:val="Default"/>
        <w:spacing w:line="360" w:lineRule="auto"/>
        <w:ind w:firstLine="709"/>
        <w:jc w:val="both"/>
        <w:rPr>
          <w:color w:val="auto"/>
        </w:rPr>
      </w:pPr>
      <w:r w:rsidRPr="00FD450B">
        <w:rPr>
          <w:color w:val="auto"/>
        </w:rPr>
        <w:t xml:space="preserve">Дополнительную информацию можно узнать в оргкомитете олимпиады по телефону (495) 939 45 06 (по будням с 11 до 17) и на сайте </w:t>
      </w:r>
      <w:hyperlink r:id="rId6" w:history="1">
        <w:r w:rsidR="009F070D" w:rsidRPr="00B65EB8">
          <w:rPr>
            <w:rStyle w:val="a5"/>
          </w:rPr>
          <w:t>www.</w:t>
        </w:r>
        <w:r w:rsidR="009F070D" w:rsidRPr="00B65EB8">
          <w:rPr>
            <w:rStyle w:val="a5"/>
            <w:lang w:val="en-US"/>
          </w:rPr>
          <w:t>fgp</w:t>
        </w:r>
        <w:r w:rsidR="009F070D" w:rsidRPr="00B65EB8">
          <w:rPr>
            <w:rStyle w:val="a5"/>
          </w:rPr>
          <w:t>.msu.ru</w:t>
        </w:r>
      </w:hyperlink>
      <w:r w:rsidRPr="00FD450B">
        <w:rPr>
          <w:color w:val="auto"/>
        </w:rPr>
        <w:t>.</w:t>
      </w:r>
      <w:r w:rsidRPr="00FD450B">
        <w:rPr>
          <w:color w:val="auto"/>
        </w:rPr>
        <w:br/>
        <w:t>E-</w:t>
      </w:r>
      <w:proofErr w:type="spellStart"/>
      <w:r w:rsidRPr="00FD450B">
        <w:rPr>
          <w:color w:val="auto"/>
        </w:rPr>
        <w:t>mail</w:t>
      </w:r>
      <w:proofErr w:type="spellEnd"/>
      <w:r w:rsidRPr="00FD450B">
        <w:rPr>
          <w:color w:val="auto"/>
        </w:rPr>
        <w:t>: info@fgp.msu.ru.</w:t>
      </w:r>
    </w:p>
    <w:p w:rsidR="00FD450B" w:rsidRPr="00FD450B" w:rsidRDefault="00FD450B" w:rsidP="00FD450B">
      <w:pPr>
        <w:pStyle w:val="Default"/>
        <w:spacing w:line="360" w:lineRule="auto"/>
        <w:ind w:firstLine="709"/>
        <w:jc w:val="both"/>
        <w:rPr>
          <w:i/>
        </w:rPr>
      </w:pPr>
      <w:r w:rsidRPr="00FD450B">
        <w:rPr>
          <w:color w:val="auto"/>
        </w:rPr>
        <w:t xml:space="preserve"> </w:t>
      </w:r>
      <w:r w:rsidRPr="00FD450B">
        <w:rPr>
          <w:color w:val="auto"/>
        </w:rPr>
        <w:br w:type="page"/>
      </w:r>
    </w:p>
    <w:p w:rsidR="00DD5229" w:rsidRPr="00DD5229" w:rsidRDefault="00DD5229" w:rsidP="00DD5229">
      <w:pPr>
        <w:pStyle w:val="a8"/>
        <w:spacing w:line="300" w:lineRule="auto"/>
        <w:jc w:val="center"/>
        <w:rPr>
          <w:b w:val="0"/>
          <w:caps/>
          <w:sz w:val="24"/>
          <w:szCs w:val="24"/>
        </w:rPr>
      </w:pPr>
      <w:r w:rsidRPr="00DD5229">
        <w:rPr>
          <w:bCs/>
          <w:caps/>
          <w:sz w:val="24"/>
          <w:szCs w:val="24"/>
        </w:rPr>
        <w:lastRenderedPageBreak/>
        <w:t>УНИВЕРСИАДА «ЛОМОНОСОВ»</w:t>
      </w:r>
      <w:r w:rsidRPr="00DD5229">
        <w:rPr>
          <w:bCs/>
          <w:caps/>
          <w:sz w:val="24"/>
          <w:szCs w:val="24"/>
        </w:rPr>
        <w:br/>
        <w:t>«МЕЖДУНАРОДНОЕ СОТРУДНИЧЕСТВО И ГЛОБАЛЬНЫЕ ИССЛЕДОВАНИЯ»</w:t>
      </w:r>
    </w:p>
    <w:p w:rsidR="00E67699" w:rsidRDefault="00E67699" w:rsidP="00FD450B">
      <w:pPr>
        <w:pStyle w:val="Default"/>
        <w:spacing w:line="360" w:lineRule="auto"/>
        <w:jc w:val="center"/>
        <w:rPr>
          <w:b/>
          <w:i/>
          <w:color w:val="auto"/>
        </w:rPr>
      </w:pPr>
    </w:p>
    <w:p w:rsidR="00FD450B" w:rsidRDefault="00FD450B" w:rsidP="00FD450B">
      <w:pPr>
        <w:pStyle w:val="Default"/>
        <w:spacing w:line="360" w:lineRule="auto"/>
        <w:jc w:val="center"/>
        <w:rPr>
          <w:b/>
          <w:i/>
          <w:color w:val="auto"/>
        </w:rPr>
      </w:pPr>
      <w:r w:rsidRPr="00FD450B">
        <w:rPr>
          <w:b/>
          <w:i/>
          <w:color w:val="auto"/>
        </w:rPr>
        <w:t>Задание отборочного этапа</w:t>
      </w:r>
    </w:p>
    <w:p w:rsidR="00E67699" w:rsidRPr="00FD450B" w:rsidRDefault="00E67699" w:rsidP="00FD450B">
      <w:pPr>
        <w:pStyle w:val="Default"/>
        <w:spacing w:line="360" w:lineRule="auto"/>
        <w:jc w:val="center"/>
        <w:rPr>
          <w:b/>
          <w:i/>
          <w:color w:val="auto"/>
        </w:rPr>
      </w:pPr>
    </w:p>
    <w:p w:rsidR="00E67699" w:rsidRDefault="00E67699" w:rsidP="00E67699">
      <w:pPr>
        <w:pStyle w:val="Question"/>
        <w:spacing w:before="0" w:line="360" w:lineRule="auto"/>
        <w:ind w:firstLine="709"/>
        <w:rPr>
          <w:szCs w:val="24"/>
        </w:rPr>
      </w:pPr>
      <w:r w:rsidRPr="00EC0535">
        <w:rPr>
          <w:szCs w:val="24"/>
        </w:rPr>
        <w:t>В резолюции Генеральной Ассамбл</w:t>
      </w:r>
      <w:proofErr w:type="gramStart"/>
      <w:r w:rsidRPr="00EC0535">
        <w:rPr>
          <w:szCs w:val="24"/>
        </w:rPr>
        <w:t>еи ОО</w:t>
      </w:r>
      <w:proofErr w:type="gramEnd"/>
      <w:r w:rsidRPr="00EC0535">
        <w:rPr>
          <w:szCs w:val="24"/>
        </w:rPr>
        <w:t xml:space="preserve">Н </w:t>
      </w:r>
      <w:r>
        <w:rPr>
          <w:szCs w:val="24"/>
        </w:rPr>
        <w:t>«</w:t>
      </w:r>
      <w:r w:rsidRPr="00E67699">
        <w:rPr>
          <w:szCs w:val="24"/>
        </w:rPr>
        <w:t>Преобразование нашего мира: Повестка дня в области устойчивого развития на период до 2030 года</w:t>
      </w:r>
      <w:r>
        <w:rPr>
          <w:szCs w:val="24"/>
        </w:rPr>
        <w:t>»:</w:t>
      </w:r>
    </w:p>
    <w:p w:rsidR="00E67699" w:rsidRDefault="00E67699" w:rsidP="00E67699">
      <w:pPr>
        <w:pStyle w:val="Default"/>
        <w:spacing w:line="336" w:lineRule="auto"/>
        <w:ind w:firstLine="709"/>
        <w:jc w:val="both"/>
        <w:rPr>
          <w:i/>
          <w:color w:val="auto"/>
        </w:rPr>
      </w:pPr>
      <w:r>
        <w:rPr>
          <w:i/>
          <w:color w:val="auto"/>
        </w:rPr>
        <w:t>«</w:t>
      </w:r>
      <w:r w:rsidRPr="00E67699">
        <w:rPr>
          <w:i/>
          <w:color w:val="auto"/>
        </w:rPr>
        <w:t xml:space="preserve">Настоящая Повестка дня — это план действий для людей, планеты и процветания. Она также направлена на укрепление всеобщего мира в условиях большей свободы. </w:t>
      </w:r>
    </w:p>
    <w:p w:rsidR="00E67699" w:rsidRDefault="00E67699" w:rsidP="00E67699">
      <w:pPr>
        <w:pStyle w:val="Default"/>
        <w:spacing w:line="336" w:lineRule="auto"/>
        <w:ind w:firstLine="709"/>
        <w:jc w:val="both"/>
        <w:rPr>
          <w:i/>
          <w:color w:val="auto"/>
        </w:rPr>
      </w:pPr>
      <w:r w:rsidRPr="00E67699">
        <w:rPr>
          <w:i/>
          <w:color w:val="auto"/>
        </w:rPr>
        <w:t xml:space="preserve">Мы признаем, что ликвидация нищеты во всех ее формах и проявлениях, включая крайнюю нищету, является важнейшей глобальной задачей и одним из необходимых условий устойчивого развития. Этот план будет осуществляться всеми странами и всеми заинтересованными сторонами, действующими в совместном партнерстве. </w:t>
      </w:r>
    </w:p>
    <w:p w:rsidR="00E67699" w:rsidRDefault="00E67699" w:rsidP="00E67699">
      <w:pPr>
        <w:pStyle w:val="Default"/>
        <w:spacing w:line="336" w:lineRule="auto"/>
        <w:ind w:firstLine="709"/>
        <w:jc w:val="both"/>
        <w:rPr>
          <w:i/>
          <w:color w:val="auto"/>
        </w:rPr>
      </w:pPr>
      <w:r w:rsidRPr="00E67699">
        <w:rPr>
          <w:i/>
          <w:color w:val="auto"/>
        </w:rPr>
        <w:t xml:space="preserve">Мы преисполнены решимости </w:t>
      </w:r>
      <w:proofErr w:type="gramStart"/>
      <w:r w:rsidRPr="00E67699">
        <w:rPr>
          <w:i/>
          <w:color w:val="auto"/>
        </w:rPr>
        <w:t>избавить</w:t>
      </w:r>
      <w:proofErr w:type="gramEnd"/>
      <w:r w:rsidRPr="00E67699">
        <w:rPr>
          <w:i/>
          <w:color w:val="auto"/>
        </w:rPr>
        <w:t xml:space="preserve"> человечество от тирании нищеты и нужды и исцелить и обезопасить нашу планету. Мы полны решимости </w:t>
      </w:r>
      <w:proofErr w:type="gramStart"/>
      <w:r w:rsidRPr="00E67699">
        <w:rPr>
          <w:i/>
          <w:color w:val="auto"/>
        </w:rPr>
        <w:t>предпринять</w:t>
      </w:r>
      <w:proofErr w:type="gramEnd"/>
      <w:r w:rsidRPr="00E67699">
        <w:rPr>
          <w:i/>
          <w:color w:val="auto"/>
        </w:rPr>
        <w:t xml:space="preserve"> смелые реформаторские шаги, которые настоятельно необходимы для того, чтобы вывести мир на траекторию устойчивого и жизнестойкого развития. Отправляясь в этот совместный путь, мы обещаем, что никто не будет забыт. </w:t>
      </w:r>
    </w:p>
    <w:p w:rsidR="00E67699" w:rsidRPr="00E67699" w:rsidRDefault="00E67699" w:rsidP="00E67699">
      <w:pPr>
        <w:pStyle w:val="Default"/>
        <w:spacing w:line="336" w:lineRule="auto"/>
        <w:ind w:firstLine="709"/>
        <w:jc w:val="both"/>
        <w:rPr>
          <w:i/>
          <w:color w:val="auto"/>
        </w:rPr>
      </w:pPr>
      <w:r w:rsidRPr="00E67699">
        <w:rPr>
          <w:i/>
          <w:color w:val="auto"/>
        </w:rPr>
        <w:t xml:space="preserve">Семнадцать целей в области устойчивого развития и 169 задач, которые мы объявляем сегодня, свидетельствуют о масштабности и </w:t>
      </w:r>
      <w:proofErr w:type="spellStart"/>
      <w:r w:rsidRPr="00E67699">
        <w:rPr>
          <w:i/>
          <w:color w:val="auto"/>
        </w:rPr>
        <w:t>амбициозности</w:t>
      </w:r>
      <w:proofErr w:type="spellEnd"/>
      <w:r w:rsidRPr="00E67699">
        <w:rPr>
          <w:i/>
          <w:color w:val="auto"/>
        </w:rPr>
        <w:t xml:space="preserve"> этой новой всеобщей повестки дня. Они предусматривают продолжение работы, начатой в период действия целей в области развития, сформулированных в Декларации тысячелетия, и окончательное достижение тех целей, которых не удалось достичь. Они предусматривают реализацию прав человека для всех и обеспечение гендерного равенства и расширение прав и возможностей всех женщин и девочек. Они носят комплексный и неделимый характер и обеспечивают сбалансированность всех трех компонентов устойчивого развития: экономического, социального и экологического</w:t>
      </w:r>
      <w:r>
        <w:rPr>
          <w:i/>
          <w:color w:val="auto"/>
        </w:rPr>
        <w:t>»</w:t>
      </w:r>
    </w:p>
    <w:p w:rsidR="00E67699" w:rsidRPr="00E67699" w:rsidRDefault="00E67699" w:rsidP="00E67699">
      <w:pPr>
        <w:pStyle w:val="Question"/>
        <w:spacing w:before="0"/>
        <w:ind w:firstLine="708"/>
        <w:rPr>
          <w:b/>
          <w:i/>
          <w:iCs/>
          <w:szCs w:val="24"/>
        </w:rPr>
      </w:pPr>
      <w:r w:rsidRPr="00E67699">
        <w:rPr>
          <w:b/>
          <w:i/>
          <w:iCs/>
          <w:szCs w:val="24"/>
        </w:rPr>
        <w:t>Приведите развернутый аргументированный ответ на следующие вопросы:</w:t>
      </w:r>
    </w:p>
    <w:p w:rsidR="00E67699" w:rsidRDefault="00E67699" w:rsidP="00E67699">
      <w:pPr>
        <w:pStyle w:val="Question"/>
        <w:spacing w:before="0"/>
        <w:ind w:firstLine="708"/>
        <w:rPr>
          <w:b/>
          <w:bCs/>
          <w:iCs/>
          <w:szCs w:val="24"/>
        </w:rPr>
      </w:pPr>
      <w:r w:rsidRPr="00E67699">
        <w:rPr>
          <w:b/>
          <w:szCs w:val="24"/>
        </w:rPr>
        <w:t xml:space="preserve">Что представляет собой устойчивое развитие? </w:t>
      </w:r>
      <w:r w:rsidRPr="00EC0535">
        <w:rPr>
          <w:b/>
          <w:bCs/>
          <w:iCs/>
          <w:szCs w:val="24"/>
        </w:rPr>
        <w:t>Каково влияние перехода к</w:t>
      </w:r>
      <w:r w:rsidRPr="00EC0535">
        <w:rPr>
          <w:b/>
          <w:iCs/>
          <w:szCs w:val="24"/>
        </w:rPr>
        <w:t> </w:t>
      </w:r>
      <w:r w:rsidRPr="00EC0535">
        <w:rPr>
          <w:b/>
          <w:bCs/>
          <w:iCs/>
          <w:szCs w:val="24"/>
        </w:rPr>
        <w:t xml:space="preserve">устойчивому развитию человечества на процесс глобализации? </w:t>
      </w:r>
    </w:p>
    <w:p w:rsidR="00E67699" w:rsidRPr="00EC0535" w:rsidRDefault="00E67699" w:rsidP="00E67699">
      <w:pPr>
        <w:pStyle w:val="Question"/>
        <w:spacing w:before="0"/>
        <w:ind w:firstLine="708"/>
        <w:rPr>
          <w:i/>
          <w:iCs/>
          <w:szCs w:val="24"/>
        </w:rPr>
      </w:pPr>
      <w:r w:rsidRPr="00E67699">
        <w:rPr>
          <w:b/>
          <w:szCs w:val="24"/>
        </w:rPr>
        <w:t>Назовите ц</w:t>
      </w:r>
      <w:r w:rsidRPr="00E67699">
        <w:rPr>
          <w:b/>
          <w:szCs w:val="24"/>
        </w:rPr>
        <w:t>ели ООН</w:t>
      </w:r>
      <w:r w:rsidRPr="00E67699">
        <w:rPr>
          <w:b/>
          <w:szCs w:val="24"/>
        </w:rPr>
        <w:t xml:space="preserve"> </w:t>
      </w:r>
      <w:r w:rsidRPr="00E67699">
        <w:rPr>
          <w:b/>
          <w:szCs w:val="24"/>
        </w:rPr>
        <w:t>в области устойчивого развития.</w:t>
      </w:r>
      <w:r w:rsidRPr="00E67699">
        <w:rPr>
          <w:b/>
          <w:szCs w:val="24"/>
        </w:rPr>
        <w:t xml:space="preserve"> </w:t>
      </w:r>
      <w:r w:rsidRPr="00E67699">
        <w:rPr>
          <w:b/>
          <w:szCs w:val="24"/>
        </w:rPr>
        <w:t>Какая из Целей в области устойчивого развития, на Ваш взгляд, наиболее актуальна для России? Обоснуйте Ваш выбор.</w:t>
      </w:r>
      <w:r>
        <w:rPr>
          <w:b/>
          <w:szCs w:val="24"/>
        </w:rPr>
        <w:t xml:space="preserve"> </w:t>
      </w:r>
    </w:p>
    <w:p w:rsidR="00FD450B" w:rsidRPr="00FD450B" w:rsidRDefault="00CF418D" w:rsidP="00147558">
      <w:pPr>
        <w:pStyle w:val="Default"/>
        <w:spacing w:line="336" w:lineRule="auto"/>
        <w:ind w:firstLine="709"/>
        <w:jc w:val="both"/>
      </w:pPr>
      <w:bookmarkStart w:id="0" w:name="_GoBack"/>
      <w:bookmarkEnd w:id="0"/>
      <w:r w:rsidRPr="00FD450B">
        <w:rPr>
          <w:b/>
          <w:color w:val="auto"/>
        </w:rPr>
        <w:t>Объем ответа на задание не должен превышать две страницы формата А4</w:t>
      </w:r>
      <w:r w:rsidRPr="00FD450B">
        <w:rPr>
          <w:color w:val="auto"/>
        </w:rPr>
        <w:t xml:space="preserve">. </w:t>
      </w:r>
      <w:r w:rsidR="00FD450B" w:rsidRPr="00FD450B">
        <w:rPr>
          <w:color w:val="auto"/>
        </w:rPr>
        <w:br/>
      </w:r>
      <w:r w:rsidRPr="00FD450B">
        <w:rPr>
          <w:color w:val="auto"/>
        </w:rPr>
        <w:t>При оценке ответа на задание оцениваются: а) знание фактов, терминологии и исторических сведений в области международных отношений и глобальных исследований; б)</w:t>
      </w:r>
      <w:r w:rsidRPr="00FD450B">
        <w:rPr>
          <w:color w:val="auto"/>
          <w:lang w:val="en-US"/>
        </w:rPr>
        <w:t> </w:t>
      </w:r>
      <w:r w:rsidRPr="00FD450B">
        <w:rPr>
          <w:color w:val="auto"/>
        </w:rPr>
        <w:t>полнота раскрытия проблемы; в) знание различных точек зрения по выбранному вопросу, обоснование своей позиции; г) аргументированность, четкость и структурированность ответа; д) смысловое единство ответа.</w:t>
      </w:r>
    </w:p>
    <w:sectPr w:rsidR="00FD450B" w:rsidRPr="00FD450B" w:rsidSect="00CF41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8D"/>
    <w:rsid w:val="000F575D"/>
    <w:rsid w:val="00147558"/>
    <w:rsid w:val="005A07CC"/>
    <w:rsid w:val="006004D2"/>
    <w:rsid w:val="006C6DF4"/>
    <w:rsid w:val="007C42B2"/>
    <w:rsid w:val="00833695"/>
    <w:rsid w:val="00925E7C"/>
    <w:rsid w:val="009F070D"/>
    <w:rsid w:val="00CF418D"/>
    <w:rsid w:val="00DD5229"/>
    <w:rsid w:val="00E0372F"/>
    <w:rsid w:val="00E67699"/>
    <w:rsid w:val="00F47013"/>
    <w:rsid w:val="00F82582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1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CF418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F418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CF418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CF41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CF4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F418D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CF41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F418D"/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CF418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CF418D"/>
  </w:style>
  <w:style w:type="paragraph" w:styleId="a3">
    <w:name w:val="Normal (Web)"/>
    <w:basedOn w:val="a"/>
    <w:uiPriority w:val="99"/>
    <w:unhideWhenUsed/>
    <w:rsid w:val="00CF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50B"/>
    <w:rPr>
      <w:b/>
      <w:bCs/>
    </w:rPr>
  </w:style>
  <w:style w:type="character" w:styleId="a5">
    <w:name w:val="Hyperlink"/>
    <w:basedOn w:val="a0"/>
    <w:rsid w:val="00FD450B"/>
    <w:rPr>
      <w:color w:val="0000FF"/>
      <w:u w:val="single"/>
    </w:rPr>
  </w:style>
  <w:style w:type="paragraph" w:customStyle="1" w:styleId="12">
    <w:name w:val="1 Знак"/>
    <w:basedOn w:val="a"/>
    <w:rsid w:val="00FD45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-11">
    <w:name w:val="Цветной список - Акцент 11"/>
    <w:basedOn w:val="a"/>
    <w:qFormat/>
    <w:rsid w:val="00FD450B"/>
    <w:pPr>
      <w:ind w:left="720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7C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A07CC"/>
    <w:pPr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07CC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Question">
    <w:name w:val="Question"/>
    <w:basedOn w:val="a"/>
    <w:link w:val="Question2"/>
    <w:rsid w:val="006C6DF4"/>
    <w:pPr>
      <w:suppressAutoHyphens/>
      <w:overflowPunct w:val="0"/>
      <w:autoSpaceDE w:val="0"/>
      <w:spacing w:before="40" w:after="0" w:line="240" w:lineRule="auto"/>
      <w:ind w:firstLine="57"/>
      <w:jc w:val="both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Question2">
    <w:name w:val="Question Знак2"/>
    <w:link w:val="Question"/>
    <w:rsid w:val="006C6DF4"/>
    <w:rPr>
      <w:rFonts w:ascii="Times New Roman" w:eastAsia="Times New Roman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18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CF418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F418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CF418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CF41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CF4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F418D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CF41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F418D"/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CF418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CF418D"/>
  </w:style>
  <w:style w:type="paragraph" w:styleId="a3">
    <w:name w:val="Normal (Web)"/>
    <w:basedOn w:val="a"/>
    <w:uiPriority w:val="99"/>
    <w:unhideWhenUsed/>
    <w:rsid w:val="00CF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50B"/>
    <w:rPr>
      <w:b/>
      <w:bCs/>
    </w:rPr>
  </w:style>
  <w:style w:type="character" w:styleId="a5">
    <w:name w:val="Hyperlink"/>
    <w:basedOn w:val="a0"/>
    <w:rsid w:val="00FD450B"/>
    <w:rPr>
      <w:color w:val="0000FF"/>
      <w:u w:val="single"/>
    </w:rPr>
  </w:style>
  <w:style w:type="paragraph" w:customStyle="1" w:styleId="12">
    <w:name w:val="1 Знак"/>
    <w:basedOn w:val="a"/>
    <w:rsid w:val="00FD45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-11">
    <w:name w:val="Цветной список - Акцент 11"/>
    <w:basedOn w:val="a"/>
    <w:qFormat/>
    <w:rsid w:val="00FD450B"/>
    <w:pPr>
      <w:ind w:left="720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7C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A07CC"/>
    <w:pPr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07CC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Question">
    <w:name w:val="Question"/>
    <w:basedOn w:val="a"/>
    <w:link w:val="Question2"/>
    <w:rsid w:val="006C6DF4"/>
    <w:pPr>
      <w:suppressAutoHyphens/>
      <w:overflowPunct w:val="0"/>
      <w:autoSpaceDE w:val="0"/>
      <w:spacing w:before="40" w:after="0" w:line="240" w:lineRule="auto"/>
      <w:ind w:firstLine="57"/>
      <w:jc w:val="both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Question2">
    <w:name w:val="Question Знак2"/>
    <w:link w:val="Question"/>
    <w:rsid w:val="006C6DF4"/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618">
          <w:blockQuote w:val="1"/>
          <w:marLeft w:val="0"/>
          <w:marRight w:val="0"/>
          <w:marTop w:val="480"/>
          <w:marBottom w:val="525"/>
          <w:divBdr>
            <w:top w:val="single" w:sz="6" w:space="23" w:color="EEEEEE"/>
            <w:left w:val="none" w:sz="0" w:space="0" w:color="auto"/>
            <w:bottom w:val="single" w:sz="6" w:space="23" w:color="EEEEEE"/>
            <w:right w:val="none" w:sz="0" w:space="0" w:color="auto"/>
          </w:divBdr>
        </w:div>
        <w:div w:id="2139184024">
          <w:blockQuote w:val="1"/>
          <w:marLeft w:val="0"/>
          <w:marRight w:val="0"/>
          <w:marTop w:val="480"/>
          <w:marBottom w:val="525"/>
          <w:divBdr>
            <w:top w:val="single" w:sz="6" w:space="23" w:color="EEEEEE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  <w:div w:id="635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827">
          <w:blockQuote w:val="1"/>
          <w:marLeft w:val="0"/>
          <w:marRight w:val="0"/>
          <w:marTop w:val="480"/>
          <w:marBottom w:val="525"/>
          <w:divBdr>
            <w:top w:val="single" w:sz="6" w:space="23" w:color="EEEEEE"/>
            <w:left w:val="none" w:sz="0" w:space="0" w:color="auto"/>
            <w:bottom w:val="single" w:sz="6" w:space="23" w:color="EEEEEE"/>
            <w:right w:val="none" w:sz="0" w:space="0" w:color="auto"/>
          </w:divBdr>
        </w:div>
        <w:div w:id="1417170828">
          <w:blockQuote w:val="1"/>
          <w:marLeft w:val="0"/>
          <w:marRight w:val="0"/>
          <w:marTop w:val="480"/>
          <w:marBottom w:val="525"/>
          <w:divBdr>
            <w:top w:val="single" w:sz="6" w:space="23" w:color="EEEEEE"/>
            <w:left w:val="none" w:sz="0" w:space="0" w:color="auto"/>
            <w:bottom w:val="single" w:sz="6" w:space="23" w:color="EEEEEE"/>
            <w:right w:val="none" w:sz="0" w:space="0" w:color="auto"/>
          </w:divBdr>
        </w:div>
        <w:div w:id="1147283054">
          <w:blockQuote w:val="1"/>
          <w:marLeft w:val="0"/>
          <w:marRight w:val="0"/>
          <w:marTop w:val="480"/>
          <w:marBottom w:val="525"/>
          <w:divBdr>
            <w:top w:val="single" w:sz="6" w:space="23" w:color="EEEEEE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  <w:div w:id="1829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p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нп8шогр</dc:creator>
  <cp:lastModifiedBy>Маша</cp:lastModifiedBy>
  <cp:revision>3</cp:revision>
  <cp:lastPrinted>2015-04-15T15:06:00Z</cp:lastPrinted>
  <dcterms:created xsi:type="dcterms:W3CDTF">2017-03-07T07:40:00Z</dcterms:created>
  <dcterms:modified xsi:type="dcterms:W3CDTF">2017-03-07T07:45:00Z</dcterms:modified>
</cp:coreProperties>
</file>