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52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72"/>
      </w:tblGrid>
      <w:tr>
        <w:tblPrEx>
          <w:shd w:val="clear" w:color="auto" w:fill="ced7e7"/>
        </w:tblPrEx>
        <w:trPr>
          <w:trHeight w:val="9002" w:hRule="atLeast"/>
        </w:trPr>
        <w:tc>
          <w:tcPr>
            <w:tcW w:type="dxa" w:w="52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1"/>
              <w:spacing w:before="120"/>
              <w:jc w:val="center"/>
              <w:rPr>
                <w:sz w:val="18"/>
                <w:szCs w:val="18"/>
              </w:rPr>
            </w:pPr>
          </w:p>
          <w:p>
            <w:pPr>
              <w:pStyle w:val="Основной текст"/>
              <w:widowControl w:val="1"/>
              <w:bidi w:val="0"/>
              <w:spacing w:before="12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 xml:space="preserve">    </w:t>
            </w:r>
          </w:p>
          <w:p>
            <w:pPr>
              <w:pStyle w:val="Основной текст"/>
              <w:widowControl w:val="1"/>
              <w:spacing w:before="120"/>
              <w:jc w:val="center"/>
              <w:rPr>
                <w:sz w:val="18"/>
                <w:szCs w:val="18"/>
              </w:rPr>
            </w:pPr>
          </w:p>
          <w:p>
            <w:pPr>
              <w:pStyle w:val="Основной текст"/>
              <w:widowControl w:val="1"/>
              <w:spacing w:before="120"/>
              <w:jc w:val="center"/>
              <w:rPr>
                <w:sz w:val="18"/>
                <w:szCs w:val="18"/>
              </w:rPr>
            </w:pPr>
          </w:p>
          <w:p>
            <w:pPr>
              <w:pStyle w:val="Основной текст"/>
              <w:widowControl w:val="1"/>
              <w:bidi w:val="0"/>
              <w:spacing w:before="12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 xml:space="preserve">                                                 </w:t>
            </w:r>
          </w:p>
          <w:p>
            <w:pPr>
              <w:pStyle w:val="Основной текст"/>
              <w:widowControl w:val="1"/>
              <w:spacing w:before="120"/>
              <w:jc w:val="center"/>
              <w:rPr>
                <w:sz w:val="18"/>
                <w:szCs w:val="18"/>
              </w:rPr>
            </w:pPr>
          </w:p>
          <w:p>
            <w:pPr>
              <w:pStyle w:val="Основной текст"/>
              <w:widowControl w:val="1"/>
              <w:bidi w:val="0"/>
              <w:spacing w:before="120"/>
              <w:ind w:left="0" w:right="0" w:firstLine="0"/>
              <w:jc w:val="center"/>
              <w:rPr>
                <w:b w:val="1"/>
                <w:bCs w:val="1"/>
                <w:sz w:val="36"/>
                <w:szCs w:val="36"/>
                <w:rtl w:val="0"/>
              </w:rPr>
            </w:pPr>
            <w:r>
              <w:rPr>
                <w:b w:val="1"/>
                <w:bCs w:val="1"/>
                <w:sz w:val="36"/>
                <w:szCs w:val="36"/>
                <w:rtl w:val="0"/>
                <w:lang w:val="ru-RU"/>
              </w:rPr>
              <w:t>Высшая школа управления и инноваций МГУ имени М</w:t>
            </w:r>
            <w:r>
              <w:rPr>
                <w:b w:val="1"/>
                <w:bCs w:val="1"/>
                <w:sz w:val="36"/>
                <w:szCs w:val="36"/>
                <w:rtl w:val="0"/>
              </w:rPr>
              <w:t>.</w:t>
            </w:r>
            <w:r>
              <w:rPr>
                <w:b w:val="1"/>
                <w:bCs w:val="1"/>
                <w:sz w:val="36"/>
                <w:szCs w:val="36"/>
                <w:rtl w:val="0"/>
              </w:rPr>
              <w:t>В</w:t>
            </w:r>
            <w:r>
              <w:rPr>
                <w:b w:val="1"/>
                <w:bCs w:val="1"/>
                <w:sz w:val="36"/>
                <w:szCs w:val="36"/>
                <w:rtl w:val="0"/>
              </w:rPr>
              <w:t>.</w:t>
            </w:r>
            <w:r>
              <w:rPr>
                <w:b w:val="1"/>
                <w:bCs w:val="1"/>
                <w:sz w:val="36"/>
                <w:szCs w:val="36"/>
                <w:rtl w:val="0"/>
              </w:rPr>
              <w:t>Ломоносова</w:t>
            </w:r>
          </w:p>
          <w:p>
            <w:pPr>
              <w:pStyle w:val="Основной текст"/>
              <w:widowControl w:val="1"/>
              <w:bidi w:val="0"/>
              <w:spacing w:before="120"/>
              <w:ind w:left="0" w:right="0" w:firstLine="0"/>
              <w:jc w:val="center"/>
              <w:rPr>
                <w:b w:val="1"/>
                <w:bCs w:val="1"/>
                <w:sz w:val="36"/>
                <w:szCs w:val="36"/>
                <w:rtl w:val="0"/>
              </w:rPr>
            </w:pPr>
            <w:r>
              <w:rPr>
                <w:b w:val="1"/>
                <w:bCs w:val="1"/>
                <w:sz w:val="36"/>
                <w:szCs w:val="36"/>
                <w:rtl w:val="0"/>
              </w:rPr>
              <w:t xml:space="preserve"> (</w:t>
            </w:r>
            <w:r>
              <w:rPr>
                <w:b w:val="1"/>
                <w:bCs w:val="1"/>
                <w:sz w:val="36"/>
                <w:szCs w:val="36"/>
                <w:rtl w:val="0"/>
                <w:lang w:val="ru-RU"/>
              </w:rPr>
              <w:t>ВШУИ МГУ</w:t>
            </w:r>
            <w:r>
              <w:rPr>
                <w:b w:val="1"/>
                <w:bCs w:val="1"/>
                <w:sz w:val="36"/>
                <w:szCs w:val="36"/>
                <w:rtl w:val="0"/>
              </w:rPr>
              <w:t>)</w:t>
            </w:r>
          </w:p>
          <w:p>
            <w:pPr>
              <w:pStyle w:val="Основной текст"/>
              <w:widowControl w:val="1"/>
              <w:bidi w:val="0"/>
              <w:spacing w:before="120"/>
              <w:ind w:left="0" w:right="0" w:firstLine="0"/>
              <w:jc w:val="center"/>
              <w:rPr>
                <w:b w:val="1"/>
                <w:bCs w:val="1"/>
                <w:caps w:val="1"/>
                <w:sz w:val="40"/>
                <w:szCs w:val="40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z w:val="40"/>
                <w:szCs w:val="40"/>
                <w:rtl w:val="0"/>
              </w:rPr>
              <w:t xml:space="preserve">10 </w:t>
            </w:r>
            <w:r>
              <w:rPr>
                <w:b w:val="1"/>
                <w:bCs w:val="1"/>
                <w:caps w:val="0"/>
                <w:smallCaps w:val="0"/>
                <w:sz w:val="40"/>
                <w:szCs w:val="40"/>
                <w:rtl w:val="0"/>
              </w:rPr>
              <w:t>лет</w:t>
            </w:r>
          </w:p>
          <w:p>
            <w:pPr>
              <w:pStyle w:val="Основной текст"/>
              <w:jc w:val="center"/>
              <w:rPr>
                <w:b w:val="1"/>
                <w:bCs w:val="1"/>
                <w:caps w:val="1"/>
                <w:sz w:val="30"/>
                <w:szCs w:val="30"/>
              </w:rPr>
            </w:pPr>
          </w:p>
          <w:p>
            <w:pPr>
              <w:pStyle w:val="Основной текст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</w:p>
          <w:p>
            <w:pPr>
              <w:pStyle w:val="Основной текст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</w:p>
          <w:p>
            <w:pPr>
              <w:pStyle w:val="Основной текст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</w:p>
          <w:p>
            <w:pPr>
              <w:pStyle w:val="Основной текст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</w:p>
          <w:p>
            <w:pPr>
              <w:pStyle w:val="Основной текст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</w:rPr>
            </w:pPr>
          </w:p>
          <w:p>
            <w:pPr>
              <w:pStyle w:val="Основной текст"/>
              <w:bidi w:val="0"/>
              <w:ind w:left="0" w:right="0" w:firstLine="0"/>
              <w:jc w:val="center"/>
              <w:rPr>
                <w:b w:val="1"/>
                <w:bCs w:val="1"/>
                <w:color w:val="808080"/>
                <w:u w:color="808080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808080"/>
                <w:u w:color="808080"/>
                <w:shd w:val="clear" w:color="auto" w:fill="ffffff"/>
                <w:rtl w:val="0"/>
                <w:lang w:val="ru-RU"/>
              </w:rPr>
              <w:t>Международная научно</w:t>
            </w:r>
            <w:r>
              <w:rPr>
                <w:b w:val="1"/>
                <w:bCs w:val="1"/>
                <w:color w:val="808080"/>
                <w:u w:color="808080"/>
                <w:shd w:val="clear" w:color="auto" w:fill="ffffff"/>
                <w:rtl w:val="0"/>
              </w:rPr>
              <w:t>-</w:t>
            </w:r>
            <w:r>
              <w:rPr>
                <w:b w:val="1"/>
                <w:bCs w:val="1"/>
                <w:color w:val="808080"/>
                <w:u w:color="808080"/>
                <w:shd w:val="clear" w:color="auto" w:fill="ffffff"/>
                <w:rtl w:val="0"/>
                <w:lang w:val="ru-RU"/>
              </w:rPr>
              <w:t>практическая конференция</w:t>
            </w:r>
          </w:p>
          <w:p>
            <w:pPr>
              <w:pStyle w:val="Основной текст"/>
              <w:bidi w:val="0"/>
              <w:ind w:left="0" w:right="0" w:firstLine="0"/>
              <w:jc w:val="center"/>
              <w:rPr>
                <w:b w:val="1"/>
                <w:bCs w:val="1"/>
                <w:color w:val="c00000"/>
                <w:sz w:val="32"/>
                <w:szCs w:val="32"/>
                <w:u w:color="c00000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c00000"/>
                <w:sz w:val="32"/>
                <w:szCs w:val="32"/>
                <w:u w:color="c00000"/>
                <w:shd w:val="clear" w:color="auto" w:fill="ffffff"/>
                <w:rtl w:val="0"/>
                <w:lang w:val="ru-RU"/>
              </w:rPr>
              <w:t>ИННОВАЦИОННАЯ ЭКОНОМИКА И МЕНЕДЖМЕНТ</w:t>
            </w:r>
            <w:r>
              <w:rPr>
                <w:b w:val="1"/>
                <w:bCs w:val="1"/>
                <w:color w:val="c00000"/>
                <w:sz w:val="32"/>
                <w:szCs w:val="32"/>
                <w:u w:color="c00000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color w:val="c00000"/>
                <w:sz w:val="32"/>
                <w:szCs w:val="32"/>
                <w:u w:color="c00000"/>
                <w:shd w:val="clear" w:color="auto" w:fill="ffffff"/>
                <w:rtl w:val="0"/>
                <w:lang w:val="ru-RU"/>
              </w:rPr>
              <w:t>МЕТОДЫ И ТЕХНОЛОГИИ</w:t>
            </w:r>
          </w:p>
          <w:p>
            <w:pPr>
              <w:pStyle w:val="Основной текст"/>
              <w:widowControl w:val="1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Основной текст"/>
              <w:widowControl w:val="1"/>
              <w:bidi w:val="0"/>
              <w:ind w:left="0" w:right="0" w:firstLine="0"/>
              <w:jc w:val="center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01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декабря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2016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г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.</w:t>
            </w:r>
          </w:p>
          <w:p>
            <w:pPr>
              <w:pStyle w:val="Основной текст"/>
              <w:widowControl w:val="1"/>
            </w:pPr>
            <w:r>
              <w:rPr>
                <w:b w:val="1"/>
                <w:bCs w:val="1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932" w:hRule="atLeast"/>
        </w:trPr>
        <w:tc>
          <w:tcPr>
            <w:tcW w:type="dxa" w:w="52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jc w:val="center"/>
            </w:pPr>
            <w:r>
              <w:rPr>
                <w:b w:val="1"/>
                <w:bCs w:val="1"/>
                <w:color w:val="a6a6a6"/>
                <w:sz w:val="24"/>
                <w:szCs w:val="24"/>
                <w:u w:color="a6a6a6"/>
                <w:rtl w:val="0"/>
              </w:rPr>
              <w:t>г</w:t>
            </w:r>
            <w:r>
              <w:rPr>
                <w:b w:val="1"/>
                <w:bCs w:val="1"/>
                <w:color w:val="a6a6a6"/>
                <w:sz w:val="24"/>
                <w:szCs w:val="24"/>
                <w:u w:color="a6a6a6"/>
                <w:rtl w:val="0"/>
              </w:rPr>
              <w:t xml:space="preserve">. </w:t>
            </w:r>
            <w:r>
              <w:rPr>
                <w:b w:val="1"/>
                <w:bCs w:val="1"/>
                <w:color w:val="a6a6a6"/>
                <w:sz w:val="24"/>
                <w:szCs w:val="24"/>
                <w:u w:color="a6a6a6"/>
                <w:rtl w:val="0"/>
              </w:rPr>
              <w:t>Москва</w:t>
            </w:r>
            <w:r>
              <w:rPr>
                <w:b w:val="1"/>
                <w:bCs w:val="1"/>
                <w:color w:val="a6a6a6"/>
                <w:sz w:val="24"/>
                <w:szCs w:val="24"/>
                <w:u w:color="a6a6a6"/>
                <w:rtl w:val="0"/>
              </w:rPr>
              <w:t xml:space="preserve">, </w:t>
            </w:r>
            <w:r>
              <w:rPr>
                <w:b w:val="1"/>
                <w:bCs w:val="1"/>
                <w:color w:val="a6a6a6"/>
                <w:sz w:val="24"/>
                <w:szCs w:val="24"/>
                <w:u w:color="a6a6a6"/>
                <w:rtl w:val="0"/>
              </w:rPr>
              <w:t>РФ</w:t>
            </w:r>
          </w:p>
        </w:tc>
      </w:tr>
    </w:tbl>
    <w:p>
      <w:pPr>
        <w:pStyle w:val="Текстовый блок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</w:pPr>
    </w:p>
    <w:p>
      <w:pPr>
        <w:pStyle w:val="Обычный"/>
      </w:pPr>
    </w:p>
    <w:p>
      <w:pPr>
        <w:pStyle w:val="Обычный"/>
        <w:jc w:val="center"/>
      </w:pPr>
      <w:r>
        <w:rPr>
          <w:rtl w:val="0"/>
          <w:lang w:val="ru-RU"/>
        </w:rPr>
        <w:t>Уважаемые Коллеги</w:t>
      </w:r>
      <w:r>
        <w:rPr>
          <w:rtl w:val="0"/>
          <w:lang w:val="ru-RU"/>
        </w:rPr>
        <w:t>!</w:t>
      </w:r>
    </w:p>
    <w:p>
      <w:pPr>
        <w:pStyle w:val="Обычный"/>
        <w:jc w:val="center"/>
      </w:pPr>
      <w:r>
        <w:rPr>
          <w:rtl w:val="0"/>
          <w:lang w:val="ru-RU"/>
        </w:rPr>
        <w:t>Приглашаем Вас принять участие в Международной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практической конференции МГУ имени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Ломоносова</w:t>
      </w:r>
    </w:p>
    <w:p>
      <w:pPr>
        <w:pStyle w:val="Обычный"/>
        <w:jc w:val="center"/>
        <w:rPr>
          <w:b w:val="1"/>
          <w:bCs w:val="1"/>
          <w:color w:val="c00000"/>
          <w:u w:color="c00000"/>
        </w:rPr>
      </w:pPr>
    </w:p>
    <w:p>
      <w:pPr>
        <w:pStyle w:val="Обычный"/>
        <w:jc w:val="center"/>
        <w:rPr>
          <w:b w:val="1"/>
          <w:bCs w:val="1"/>
          <w:color w:val="c00000"/>
          <w:u w:color="c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>ОБЩАЯ ИНФОРМАЦИЯ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b w:val="1"/>
          <w:bCs w:val="1"/>
          <w:rtl w:val="0"/>
          <w:lang w:val="ru-RU"/>
        </w:rPr>
        <w:t>Место проведения конференции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Ленинские горы д</w:t>
      </w:r>
      <w:r>
        <w:rPr>
          <w:rtl w:val="0"/>
          <w:lang w:val="ru-RU"/>
        </w:rPr>
        <w:t xml:space="preserve">.1,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 xml:space="preserve">. 51, </w:t>
      </w:r>
      <w:r>
        <w:rPr>
          <w:rtl w:val="0"/>
          <w:lang w:val="ru-RU"/>
        </w:rPr>
        <w:t>Высшая школа управления и инноваций МГУ имени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Ломоносова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.544, 546).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b w:val="1"/>
          <w:bCs w:val="1"/>
          <w:rtl w:val="0"/>
          <w:lang w:val="ru-RU"/>
        </w:rPr>
        <w:t>Рабочие языки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русский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английский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китайский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b w:val="1"/>
          <w:bCs w:val="1"/>
          <w:rtl w:val="0"/>
          <w:lang w:val="ru-RU"/>
        </w:rPr>
        <w:t>Формы участия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заочная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По итогам конференции в течение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дней будет издан сборник статей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размещается в Научной электронной библиотеке </w:t>
      </w:r>
      <w:r>
        <w:rPr>
          <w:b w:val="1"/>
          <w:bCs w:val="1"/>
          <w:rtl w:val="0"/>
          <w:lang w:val="en-US"/>
        </w:rPr>
        <w:t>Elibrary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en-US"/>
        </w:rPr>
        <w:t>ru</w:t>
      </w:r>
      <w:r>
        <w:rPr>
          <w:rtl w:val="0"/>
          <w:lang w:val="en-US"/>
        </w:rPr>
        <w:t> </w:t>
      </w:r>
      <w:r>
        <w:rPr>
          <w:rtl w:val="0"/>
          <w:lang w:val="ru-RU"/>
        </w:rPr>
        <w:t xml:space="preserve">и регистрируется в наукометрической базе </w:t>
      </w:r>
      <w:r>
        <w:rPr>
          <w:b w:val="1"/>
          <w:bCs w:val="1"/>
          <w:color w:val="c00000"/>
          <w:u w:val="single" w:color="c00000"/>
          <w:rtl w:val="0"/>
          <w:lang w:val="ru-RU"/>
        </w:rPr>
        <w:t xml:space="preserve">РИНЦ </w:t>
      </w:r>
      <w:r>
        <w:rPr>
          <w:b w:val="1"/>
          <w:bCs w:val="1"/>
          <w:color w:val="c00000"/>
          <w:u w:val="single" w:color="c00000"/>
          <w:rtl w:val="0"/>
          <w:lang w:val="ru-RU"/>
        </w:rPr>
        <w:t>(</w:t>
      </w:r>
      <w:r>
        <w:rPr>
          <w:b w:val="1"/>
          <w:bCs w:val="1"/>
          <w:color w:val="c00000"/>
          <w:u w:val="single" w:color="c00000"/>
          <w:rtl w:val="0"/>
          <w:lang w:val="ru-RU"/>
        </w:rPr>
        <w:t>Российский индекс научного цитирования</w:t>
      </w:r>
      <w:r>
        <w:rPr>
          <w:b w:val="1"/>
          <w:bCs w:val="1"/>
          <w:color w:val="c00000"/>
          <w:u w:val="single" w:color="c00000"/>
          <w:rtl w:val="0"/>
          <w:lang w:val="ru-RU"/>
        </w:rPr>
        <w:t>).</w:t>
      </w:r>
      <w:r>
        <w:rPr>
          <w:color w:val="c00000"/>
          <w:u w:color="c00000"/>
          <w:rtl w:val="0"/>
          <w:lang w:val="ru-RU"/>
        </w:rPr>
        <w:t xml:space="preserve"> </w:t>
      </w:r>
      <w:r>
        <w:rPr>
          <w:rtl w:val="0"/>
          <w:lang w:val="ru-RU"/>
        </w:rPr>
        <w:t>Сборнику присваиваются библиотечные индексы УДК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ББ</w:t>
      </w:r>
      <w:r>
        <w:rPr>
          <w:rtl w:val="0"/>
          <w:lang w:val="ru-RU"/>
        </w:rPr>
        <w:t xml:space="preserve">K </w:t>
      </w:r>
      <w:r>
        <w:rPr>
          <w:rtl w:val="0"/>
          <w:lang w:val="ru-RU"/>
        </w:rPr>
        <w:t xml:space="preserve">и международный стандартный книжный номер </w:t>
      </w:r>
      <w:r>
        <w:rPr>
          <w:rtl w:val="0"/>
          <w:lang w:val="en-US"/>
        </w:rPr>
        <w:t>ISBN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  <w:rPr>
          <w:b w:val="1"/>
          <w:bCs w:val="1"/>
        </w:rPr>
      </w:pPr>
    </w:p>
    <w:p>
      <w:pPr>
        <w:pStyle w:val="Обычный"/>
        <w:tabs>
          <w:tab w:val="left" w:pos="284"/>
        </w:tabs>
        <w:ind w:firstLine="284"/>
        <w:jc w:val="both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ru-RU"/>
        </w:rPr>
        <w:t xml:space="preserve">В </w:t>
      </w:r>
      <w:r>
        <w:rPr>
          <w:b w:val="1"/>
          <w:bCs w:val="1"/>
          <w:color w:val="000000"/>
          <w:u w:color="000000"/>
          <w:rtl w:val="0"/>
          <w:lang w:val="en-US"/>
        </w:rPr>
        <w:t>Elibrary</w:t>
      </w:r>
      <w:r>
        <w:rPr>
          <w:b w:val="1"/>
          <w:bCs w:val="1"/>
          <w:color w:val="000000"/>
          <w:u w:color="000000"/>
          <w:rtl w:val="0"/>
          <w:lang w:val="ru-RU"/>
        </w:rPr>
        <w:t>.</w:t>
      </w:r>
      <w:r>
        <w:rPr>
          <w:b w:val="1"/>
          <w:bCs w:val="1"/>
          <w:color w:val="000000"/>
          <w:u w:color="000000"/>
          <w:rtl w:val="0"/>
          <w:lang w:val="en-US"/>
        </w:rPr>
        <w:t>ru</w:t>
      </w:r>
      <w:r>
        <w:rPr>
          <w:b w:val="1"/>
          <w:bCs w:val="1"/>
          <w:color w:val="000000"/>
          <w:u w:color="000000"/>
          <w:rtl w:val="0"/>
          <w:lang w:val="ru-RU"/>
        </w:rPr>
        <w:t xml:space="preserve"> и на сайте издательства размещаются полные тексты статей</w:t>
      </w:r>
      <w:r>
        <w:rPr>
          <w:b w:val="1"/>
          <w:bCs w:val="1"/>
          <w:color w:val="000000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>К участию в конференции приглашаются доктора и кандидаты наук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аспиранты и соискатели научных степеней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научные работники и специалисты в различных профилей и направлений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преподаватели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магистранты и студенты российских и зарубежных ВУЗов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 </w:t>
      </w:r>
    </w:p>
    <w:p>
      <w:pPr>
        <w:pStyle w:val="Обычный"/>
        <w:jc w:val="center"/>
        <w:rPr>
          <w:b w:val="1"/>
          <w:bCs w:val="1"/>
          <w:color w:val="c00000"/>
          <w:spacing w:val="0"/>
          <w:u w:color="c00000"/>
        </w:rPr>
      </w:pPr>
      <w:r>
        <w:rPr>
          <w:b w:val="1"/>
          <w:bCs w:val="1"/>
          <w:color w:val="c00000"/>
          <w:spacing w:val="0"/>
          <w:u w:color="c00000"/>
          <w:rtl w:val="0"/>
          <w:lang w:val="ru-RU"/>
        </w:rPr>
        <w:t>ОСНОВНЫЕ НАПРАВЛЕНИЯ КОНФЕРЕНЦИИ</w:t>
      </w:r>
    </w:p>
    <w:p>
      <w:pPr>
        <w:pStyle w:val="Обычный"/>
        <w:jc w:val="center"/>
        <w:rPr>
          <w:b w:val="1"/>
          <w:bCs w:val="1"/>
          <w:color w:val="c00000"/>
          <w:spacing w:val="0"/>
          <w:u w:color="c00000"/>
        </w:rPr>
      </w:pP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 xml:space="preserve">СЕКЦИЯ </w:t>
      </w:r>
      <w:r>
        <w:rPr>
          <w:b w:val="1"/>
          <w:bCs w:val="1"/>
          <w:color w:val="c00000"/>
          <w:u w:color="c00000"/>
          <w:rtl w:val="0"/>
          <w:lang w:val="ru-RU"/>
        </w:rPr>
        <w:t>1</w:t>
        <w:tab/>
      </w:r>
      <w:r>
        <w:rPr>
          <w:color w:val="000000"/>
          <w:u w:color="000000"/>
          <w:rtl w:val="0"/>
          <w:lang w:val="ru-RU"/>
        </w:rPr>
        <w:t>«Инновационные технологии»</w:t>
      </w:r>
    </w:p>
    <w:p>
      <w:pPr>
        <w:pStyle w:val="Обычный"/>
        <w:tabs>
          <w:tab w:val="left" w:pos="1134"/>
        </w:tabs>
        <w:rPr>
          <w:color w:val="000000"/>
          <w:u w:color="0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 xml:space="preserve">СЕКЦИЯ </w:t>
      </w:r>
      <w:r>
        <w:rPr>
          <w:b w:val="1"/>
          <w:bCs w:val="1"/>
          <w:color w:val="c00000"/>
          <w:u w:color="c00000"/>
          <w:rtl w:val="0"/>
          <w:lang w:val="ru-RU"/>
        </w:rPr>
        <w:t>2</w:t>
      </w:r>
      <w:r>
        <w:rPr>
          <w:color w:val="000000"/>
          <w:u w:color="000000"/>
          <w:rtl w:val="0"/>
          <w:lang w:val="ru-RU"/>
        </w:rPr>
        <w:t xml:space="preserve"> </w:t>
        <w:tab/>
        <w:t>«Менеджмент инновационной деятель</w:t>
      </w:r>
      <w:r>
        <w:rPr>
          <w:color w:val="000000"/>
          <w:u w:color="000000"/>
          <w:rtl w:val="0"/>
          <w:lang w:val="ru-RU"/>
        </w:rPr>
        <w:t xml:space="preserve">- </w:t>
      </w:r>
      <w:r>
        <w:rPr>
          <w:color w:val="000000"/>
          <w:u w:color="000000"/>
          <w:rtl w:val="0"/>
          <w:lang w:val="ru-RU"/>
        </w:rPr>
        <w:t>ности»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 xml:space="preserve">СЕКЦИЯ </w:t>
      </w:r>
      <w:r>
        <w:rPr>
          <w:b w:val="1"/>
          <w:bCs w:val="1"/>
          <w:color w:val="c00000"/>
          <w:u w:color="c00000"/>
          <w:rtl w:val="0"/>
          <w:lang w:val="ru-RU"/>
        </w:rPr>
        <w:t>3</w:t>
      </w:r>
      <w:r>
        <w:rPr>
          <w:color w:val="000000"/>
          <w:u w:color="000000"/>
          <w:rtl w:val="0"/>
          <w:lang w:val="ru-RU"/>
        </w:rPr>
        <w:t xml:space="preserve"> </w:t>
        <w:tab/>
      </w:r>
      <w:r>
        <w:rPr>
          <w:b w:val="1"/>
          <w:bCs w:val="1"/>
          <w:rtl w:val="0"/>
          <w:lang w:val="ru-RU"/>
        </w:rPr>
        <w:t xml:space="preserve"> «</w:t>
      </w:r>
      <w:r>
        <w:rPr>
          <w:rtl w:val="0"/>
          <w:lang w:val="ru-RU"/>
        </w:rPr>
        <w:t>Экономика инноваций»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</w:p>
    <w:p>
      <w:pPr>
        <w:pStyle w:val="Обычный"/>
        <w:jc w:val="center"/>
        <w:rPr>
          <w:b w:val="1"/>
          <w:bCs w:val="1"/>
          <w:color w:val="c00000"/>
          <w:spacing w:val="0"/>
          <w:u w:color="c00000"/>
        </w:rPr>
      </w:pPr>
      <w:r>
        <w:rPr>
          <w:b w:val="1"/>
          <w:bCs w:val="1"/>
          <w:color w:val="c00000"/>
          <w:spacing w:val="0"/>
          <w:u w:color="c00000"/>
          <w:rtl w:val="0"/>
          <w:lang w:val="ru-RU"/>
        </w:rPr>
        <w:t>ОРГКОМИТЕТ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ru-RU"/>
        </w:rPr>
        <w:t>Председатель</w:t>
      </w:r>
      <w:r>
        <w:rPr>
          <w:b w:val="1"/>
          <w:bCs w:val="1"/>
          <w:color w:val="000000"/>
          <w:u w:color="000000"/>
          <w:rtl w:val="0"/>
          <w:lang w:val="ru-RU"/>
        </w:rPr>
        <w:t>:</w:t>
      </w:r>
      <w:r>
        <w:rPr>
          <w:color w:val="000000"/>
          <w:u w:color="000000"/>
          <w:rtl w:val="0"/>
          <w:lang w:val="ru-RU"/>
        </w:rPr>
        <w:t xml:space="preserve"> В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В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Печковская – и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о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декана факультета Высшая школа управления и инноваций МГУ имени М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В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Ломоносова</w:t>
      </w:r>
      <w:r>
        <w:rPr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tabs>
          <w:tab w:val="left" w:pos="1134"/>
        </w:tabs>
        <w:jc w:val="both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ru-RU"/>
        </w:rPr>
        <w:t>Члены оргкомитета</w:t>
      </w:r>
      <w:r>
        <w:rPr>
          <w:b w:val="1"/>
          <w:bCs w:val="1"/>
          <w:color w:val="000000"/>
          <w:u w:color="000000"/>
          <w:rtl w:val="0"/>
          <w:lang w:val="ru-RU"/>
        </w:rPr>
        <w:t>: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Заместитель председателя </w:t>
      </w:r>
      <w:r>
        <w:rPr>
          <w:color w:val="000000"/>
          <w:u w:color="000000"/>
          <w:rtl w:val="0"/>
          <w:lang w:val="ru-RU"/>
        </w:rPr>
        <w:t xml:space="preserve">- </w:t>
      </w:r>
      <w:r>
        <w:rPr>
          <w:color w:val="000000"/>
          <w:u w:color="000000"/>
          <w:rtl w:val="0"/>
          <w:lang w:val="ru-RU"/>
        </w:rPr>
        <w:t>д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т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н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О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А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Косоруков</w:t>
      </w:r>
      <w:r>
        <w:rPr>
          <w:color w:val="000000"/>
          <w:u w:color="000000"/>
          <w:rtl w:val="0"/>
          <w:lang w:val="ru-RU"/>
        </w:rPr>
        <w:t xml:space="preserve">,  </w:t>
      </w:r>
      <w:r>
        <w:rPr>
          <w:color w:val="000000"/>
          <w:u w:color="000000"/>
          <w:rtl w:val="0"/>
          <w:lang w:val="ru-RU"/>
        </w:rPr>
        <w:t>зам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декана ВШУИ МГУ им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М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В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Ломоносова</w:t>
      </w:r>
      <w:r>
        <w:rPr>
          <w:color w:val="000000"/>
          <w:u w:color="000000"/>
          <w:rtl w:val="0"/>
          <w:lang w:val="ru-RU"/>
        </w:rPr>
        <w:t>,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Ю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А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Мазей – проректор МГУ имени М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В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Ломоносова</w:t>
      </w:r>
      <w:r>
        <w:rPr>
          <w:color w:val="000000"/>
          <w:u w:color="000000"/>
          <w:rtl w:val="0"/>
          <w:lang w:val="ru-RU"/>
        </w:rPr>
        <w:t>,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Дин Хаоминь – и</w:t>
      </w:r>
      <w:r>
        <w:rPr>
          <w:color w:val="000000"/>
          <w:u w:color="000000"/>
          <w:rtl w:val="0"/>
          <w:lang w:val="ru-RU"/>
        </w:rPr>
        <w:t>с</w:t>
      </w:r>
      <w:r>
        <w:rPr>
          <w:color w:val="000000"/>
          <w:u w:color="000000"/>
          <w:rtl w:val="0"/>
          <w:lang w:val="ru-RU"/>
        </w:rPr>
        <w:t>полнительный директор АФК «Система»</w:t>
      </w:r>
      <w:r>
        <w:rPr>
          <w:color w:val="000000"/>
          <w:u w:color="000000"/>
          <w:rtl w:val="0"/>
          <w:lang w:val="ru-RU"/>
        </w:rPr>
        <w:t>,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>М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А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Купричев – к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э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н</w:t>
      </w:r>
      <w:r>
        <w:rPr>
          <w:color w:val="000000"/>
          <w:u w:color="000000"/>
          <w:rtl w:val="0"/>
          <w:lang w:val="ru-RU"/>
        </w:rPr>
        <w:t xml:space="preserve">., </w:t>
      </w:r>
      <w:r>
        <w:rPr>
          <w:color w:val="000000"/>
          <w:u w:color="000000"/>
          <w:rtl w:val="0"/>
          <w:lang w:val="ru-RU"/>
        </w:rPr>
        <w:t>заместитель декана ВШУИ МГУ им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М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В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Ломоносова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</w:p>
    <w:p>
      <w:pPr>
        <w:pStyle w:val="Обычный"/>
        <w:jc w:val="center"/>
        <w:rPr>
          <w:b w:val="1"/>
          <w:bCs w:val="1"/>
          <w:color w:val="c00000"/>
          <w:u w:color="c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>УСЛОВИЯ ПУБЛИКАЦИИ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>Для участников конференции в</w:t>
      </w:r>
      <w:r>
        <w:rPr>
          <w:b w:val="1"/>
          <w:bCs w:val="1"/>
          <w:rtl w:val="0"/>
          <w:lang w:val="ru-RU"/>
        </w:rPr>
        <w:t xml:space="preserve"> очной</w:t>
      </w:r>
      <w:r>
        <w:rPr>
          <w:rtl w:val="0"/>
          <w:lang w:val="ru-RU"/>
        </w:rPr>
        <w:t xml:space="preserve"> форме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выступление с докладом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публикация доклада в сборнике конференции </w:t>
      </w:r>
      <w:r>
        <w:rPr>
          <w:b w:val="1"/>
          <w:bCs w:val="1"/>
          <w:rtl w:val="0"/>
          <w:lang w:val="ru-RU"/>
        </w:rPr>
        <w:t>бесплатная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>Для участников конференции в</w:t>
      </w:r>
      <w:r>
        <w:rPr>
          <w:b w:val="1"/>
          <w:bCs w:val="1"/>
          <w:rtl w:val="0"/>
          <w:lang w:val="ru-RU"/>
        </w:rPr>
        <w:t xml:space="preserve"> заочной</w:t>
      </w:r>
      <w:r>
        <w:rPr>
          <w:rtl w:val="0"/>
          <w:lang w:val="ru-RU"/>
        </w:rPr>
        <w:t xml:space="preserve"> форме публикация статей будет осуществляться только после </w:t>
      </w:r>
      <w:r>
        <w:rPr>
          <w:b w:val="1"/>
          <w:bCs w:val="1"/>
          <w:rtl w:val="0"/>
          <w:lang w:val="ru-RU"/>
        </w:rPr>
        <w:t>оплаты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Обязательно</w:t>
      </w:r>
      <w:r>
        <w:rPr>
          <w:rtl w:val="0"/>
          <w:lang w:val="ru-RU"/>
        </w:rPr>
        <w:t xml:space="preserve"> присылайте по электронной почте скан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копию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фотографию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подтверждающего оплату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трех</w:t>
      </w:r>
      <w:r>
        <w:rPr>
          <w:rtl w:val="0"/>
          <w:lang w:val="ru-RU"/>
        </w:rPr>
        <w:t xml:space="preserve"> рабочих дней Оргкомитет направляет автору уведомление о принятии статьи к публикации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center"/>
        <w:rPr>
          <w:b w:val="1"/>
          <w:bCs w:val="1"/>
          <w:color w:val="1f4e79"/>
          <w:u w:color="1f4e79"/>
        </w:rPr>
      </w:pPr>
    </w:p>
    <w:p>
      <w:pPr>
        <w:pStyle w:val="Обычный"/>
        <w:tabs>
          <w:tab w:val="left" w:pos="284"/>
        </w:tabs>
        <w:jc w:val="center"/>
        <w:rPr>
          <w:b w:val="1"/>
          <w:bCs w:val="1"/>
          <w:color w:val="c00000"/>
          <w:u w:color="c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>ФИНАНСОВЫЕ УСЛОВИЯ</w:t>
      </w:r>
    </w:p>
    <w:tbl>
      <w:tblPr>
        <w:tblW w:w="5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36"/>
        <w:gridCol w:w="1534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Услуга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Стоимость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</w:rPr>
              <w:t xml:space="preserve">Публикация </w:t>
            </w:r>
            <w:r>
              <w:rPr>
                <w:sz w:val="18"/>
                <w:szCs w:val="18"/>
                <w:rtl w:val="0"/>
              </w:rPr>
              <w:t xml:space="preserve">1 </w:t>
            </w:r>
            <w:r>
              <w:rPr>
                <w:sz w:val="18"/>
                <w:szCs w:val="18"/>
                <w:rtl w:val="0"/>
              </w:rPr>
              <w:t>стр</w:t>
            </w:r>
            <w:r>
              <w:rPr>
                <w:sz w:val="18"/>
                <w:szCs w:val="18"/>
                <w:rtl w:val="0"/>
              </w:rPr>
              <w:t>.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 </w:t>
            </w: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ru-RU"/>
              </w:rPr>
              <w:t xml:space="preserve">не менее </w:t>
            </w:r>
            <w:r>
              <w:rPr>
                <w:sz w:val="18"/>
                <w:szCs w:val="18"/>
                <w:rtl w:val="0"/>
              </w:rPr>
              <w:t xml:space="preserve">3 </w:t>
            </w:r>
            <w:r>
              <w:rPr>
                <w:sz w:val="18"/>
                <w:szCs w:val="18"/>
                <w:rtl w:val="0"/>
              </w:rPr>
              <w:t>стр</w:t>
            </w:r>
            <w:r>
              <w:rPr>
                <w:sz w:val="18"/>
                <w:szCs w:val="18"/>
                <w:rtl w:val="0"/>
              </w:rPr>
              <w:t>.)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</w:rPr>
              <w:t xml:space="preserve">170 </w:t>
            </w:r>
            <w:r>
              <w:rPr>
                <w:sz w:val="18"/>
                <w:szCs w:val="18"/>
                <w:rtl w:val="0"/>
              </w:rPr>
              <w:t>руб</w:t>
            </w:r>
            <w:r>
              <w:rPr>
                <w:sz w:val="18"/>
                <w:szCs w:val="18"/>
                <w:rtl w:val="0"/>
              </w:rPr>
              <w:t>./</w:t>
            </w:r>
            <w:r>
              <w:rPr>
                <w:sz w:val="18"/>
                <w:szCs w:val="18"/>
                <w:rtl w:val="0"/>
              </w:rPr>
              <w:t>стр</w:t>
            </w:r>
            <w:r>
              <w:rPr>
                <w:sz w:val="18"/>
                <w:szCs w:val="18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en-US"/>
              </w:rPr>
              <w:t>Электронный сборник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Бесплатно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 xml:space="preserve">Размещение статьи  в </w:t>
            </w:r>
            <w:r>
              <w:rPr>
                <w:sz w:val="18"/>
                <w:szCs w:val="18"/>
                <w:rtl w:val="0"/>
                <w:lang w:val="en-US"/>
              </w:rPr>
              <w:t>Elibrary</w:t>
            </w:r>
            <w:r>
              <w:rPr>
                <w:sz w:val="18"/>
                <w:szCs w:val="18"/>
                <w:rtl w:val="0"/>
              </w:rPr>
              <w:t>.</w:t>
            </w:r>
            <w:r>
              <w:rPr>
                <w:sz w:val="18"/>
                <w:szCs w:val="18"/>
                <w:rtl w:val="0"/>
                <w:lang w:val="en-US"/>
              </w:rPr>
              <w:t>ru</w:t>
            </w:r>
            <w:r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Бесплатно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en-US"/>
              </w:rPr>
              <w:t xml:space="preserve">Участие соавторов 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Бесплатно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18"/>
                <w:szCs w:val="18"/>
                <w:rtl w:val="0"/>
                <w:lang w:val="ru-RU"/>
              </w:rPr>
              <w:t>Рассылка сборника авторам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Бесплатно</w:t>
            </w:r>
          </w:p>
        </w:tc>
      </w:tr>
    </w:tbl>
    <w:p>
      <w:pPr>
        <w:pStyle w:val="Обычный"/>
        <w:tabs>
          <w:tab w:val="left" w:pos="284"/>
        </w:tabs>
        <w:jc w:val="center"/>
        <w:rPr>
          <w:b w:val="1"/>
          <w:bCs w:val="1"/>
          <w:color w:val="c00000"/>
          <w:u w:color="c00000"/>
        </w:rPr>
      </w:pPr>
    </w:p>
    <w:p>
      <w:pPr>
        <w:pStyle w:val="Обычный"/>
        <w:tabs>
          <w:tab w:val="left" w:pos="284"/>
        </w:tabs>
        <w:jc w:val="center"/>
        <w:rPr>
          <w:b w:val="1"/>
          <w:bCs w:val="1"/>
          <w:color w:val="c00000"/>
          <w:u w:color="c00000"/>
        </w:rPr>
      </w:pPr>
    </w:p>
    <w:p>
      <w:pPr>
        <w:pStyle w:val="Обычный"/>
        <w:tabs>
          <w:tab w:val="left" w:pos="284"/>
        </w:tabs>
        <w:jc w:val="center"/>
        <w:rPr>
          <w:b w:val="1"/>
          <w:bCs w:val="1"/>
          <w:color w:val="c00000"/>
          <w:u w:color="c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>РЕКВИЗИТЫ ДЛЯ ОПЛАТЫ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Университет</w:t>
      </w:r>
      <w:r>
        <w:rPr>
          <w:rFonts w:cs="Arial Unicode MS" w:eastAsia="Arial Unicode MS"/>
          <w:rtl w:val="0"/>
        </w:rPr>
        <w:t>:</w:t>
      </w:r>
    </w:p>
    <w:p>
      <w:pPr>
        <w:pStyle w:val="Обычный"/>
      </w:pPr>
      <w:r>
        <w:rPr>
          <w:rFonts w:cs="Arial Unicode MS" w:eastAsia="Arial Unicode MS"/>
          <w:rtl w:val="0"/>
        </w:rPr>
        <w:t xml:space="preserve">119991, </w:t>
      </w:r>
      <w:r>
        <w:rPr>
          <w:rFonts w:cs="Arial Unicode MS" w:eastAsia="Arial Unicode MS" w:hint="default"/>
          <w:rtl w:val="0"/>
        </w:rPr>
        <w:t>Российская Федерация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Москва</w:t>
      </w:r>
      <w:r>
        <w:rPr>
          <w:rFonts w:cs="Arial Unicode MS" w:eastAsia="Arial Unicode MS"/>
          <w:rtl w:val="0"/>
        </w:rPr>
        <w:t xml:space="preserve">, 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ГСП</w:t>
      </w:r>
      <w:r>
        <w:rPr>
          <w:rFonts w:cs="Arial Unicode MS" w:eastAsia="Arial Unicode MS"/>
          <w:rtl w:val="0"/>
        </w:rPr>
        <w:t xml:space="preserve">-1, </w:t>
      </w:r>
      <w:r>
        <w:rPr>
          <w:rFonts w:cs="Arial Unicode MS" w:eastAsia="Arial Unicode MS" w:hint="default"/>
          <w:rtl w:val="0"/>
        </w:rPr>
        <w:t>Ленинские горы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Московский государственный университет имени М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Ломоносова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 xml:space="preserve">ИНН </w:t>
      </w:r>
      <w:r>
        <w:rPr>
          <w:rFonts w:cs="Arial Unicode MS" w:eastAsia="Arial Unicode MS"/>
          <w:rtl w:val="0"/>
        </w:rPr>
        <w:t xml:space="preserve">7729082090 </w:t>
      </w:r>
      <w:r>
        <w:rPr>
          <w:rFonts w:cs="Arial Unicode MS" w:eastAsia="Arial Unicode MS" w:hint="default"/>
          <w:rtl w:val="0"/>
        </w:rPr>
        <w:t xml:space="preserve">КПП </w:t>
      </w:r>
      <w:r>
        <w:rPr>
          <w:rFonts w:cs="Arial Unicode MS" w:eastAsia="Arial Unicode MS"/>
          <w:rtl w:val="0"/>
        </w:rPr>
        <w:t>772901001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 xml:space="preserve">Межрегиональное операционное управление Федерального казначейства    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л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 w:hint="default"/>
          <w:rtl w:val="0"/>
        </w:rPr>
        <w:t xml:space="preserve">с  </w:t>
      </w:r>
      <w:r>
        <w:rPr>
          <w:rFonts w:cs="Arial Unicode MS" w:eastAsia="Arial Unicode MS"/>
          <w:rtl w:val="0"/>
        </w:rPr>
        <w:t>20956003860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Банк получателя средств</w:t>
      </w:r>
      <w:r>
        <w:rPr>
          <w:rFonts w:cs="Arial Unicode MS" w:eastAsia="Arial Unicode MS"/>
          <w:rtl w:val="0"/>
        </w:rPr>
        <w:t>: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Операционнный департамент Банка России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г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Москва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>т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 w:hint="default"/>
          <w:rtl w:val="0"/>
        </w:rPr>
        <w:t xml:space="preserve">с получателя средств  </w:t>
      </w:r>
      <w:r>
        <w:rPr>
          <w:rFonts w:cs="Arial Unicode MS" w:eastAsia="Arial Unicode MS"/>
          <w:rtl w:val="0"/>
        </w:rPr>
        <w:t>40501810000002002901</w:t>
      </w:r>
    </w:p>
    <w:p>
      <w:pPr>
        <w:pStyle w:val="Обычный"/>
      </w:pPr>
      <w:r>
        <w:rPr>
          <w:rFonts w:cs="Arial Unicode MS" w:eastAsia="Arial Unicode MS" w:hint="default"/>
          <w:rtl w:val="0"/>
        </w:rPr>
        <w:t xml:space="preserve">БИК </w:t>
      </w:r>
      <w:r>
        <w:rPr>
          <w:rFonts w:cs="Arial Unicode MS" w:eastAsia="Arial Unicode MS"/>
          <w:rtl w:val="0"/>
        </w:rPr>
        <w:t>044501002</w:t>
      </w:r>
    </w:p>
    <w:p>
      <w:pPr>
        <w:pStyle w:val="Обычный"/>
        <w:tabs>
          <w:tab w:val="left" w:pos="284"/>
        </w:tabs>
        <w:jc w:val="both"/>
        <w:rPr>
          <w:color w:val="000000"/>
          <w:u w:color="000000"/>
          <w:shd w:val="clear" w:color="auto" w:fill="ffffff"/>
        </w:rPr>
      </w:pPr>
      <w:r>
        <w:rPr>
          <w:rtl w:val="0"/>
          <w:lang w:val="ru-RU"/>
        </w:rPr>
        <w:t>К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 нет</w:t>
      </w:r>
    </w:p>
    <w:p>
      <w:pPr>
        <w:pStyle w:val="Обычный"/>
        <w:tabs>
          <w:tab w:val="left" w:pos="284"/>
        </w:tabs>
        <w:jc w:val="both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  <w:rtl w:val="0"/>
          <w:lang w:val="ru-RU"/>
        </w:rPr>
        <w:t>Назначение платежа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u w:color="000000"/>
          <w:shd w:val="clear" w:color="auto" w:fill="ffffff"/>
          <w:rtl w:val="0"/>
          <w:lang w:val="ru-RU"/>
        </w:rPr>
        <w:t>«</w:t>
      </w:r>
      <w:r>
        <w:rPr>
          <w:i w:val="1"/>
          <w:iCs w:val="1"/>
          <w:color w:val="000000"/>
          <w:u w:color="000000"/>
          <w:shd w:val="clear" w:color="auto" w:fill="ffffff"/>
          <w:rtl w:val="0"/>
          <w:lang w:val="ru-RU"/>
        </w:rPr>
        <w:t xml:space="preserve">За участие в конференции ВШУИ МГУ </w:t>
      </w:r>
      <w:r>
        <w:rPr>
          <w:i w:val="1"/>
          <w:iCs w:val="1"/>
          <w:color w:val="000000"/>
          <w:u w:color="000000"/>
          <w:shd w:val="clear" w:color="auto" w:fill="ffffff"/>
          <w:rtl w:val="0"/>
          <w:lang w:val="ru-RU"/>
        </w:rPr>
        <w:t>(</w:t>
      </w:r>
      <w:r>
        <w:rPr>
          <w:i w:val="1"/>
          <w:iCs w:val="1"/>
          <w:color w:val="000000"/>
          <w:u w:color="000000"/>
          <w:shd w:val="clear" w:color="auto" w:fill="ffffff"/>
          <w:rtl w:val="0"/>
          <w:lang w:val="ru-RU"/>
        </w:rPr>
        <w:t>ФИО автора</w:t>
      </w:r>
      <w:r>
        <w:rPr>
          <w:i w:val="1"/>
          <w:iCs w:val="1"/>
          <w:color w:val="000000"/>
          <w:u w:color="000000"/>
          <w:shd w:val="clear" w:color="auto" w:fill="ffffff"/>
          <w:rtl w:val="0"/>
          <w:lang w:val="ru-RU"/>
        </w:rPr>
        <w:t xml:space="preserve">). </w:t>
      </w:r>
      <w:r>
        <w:rPr>
          <w:b w:val="1"/>
          <w:bCs w:val="1"/>
          <w:i w:val="1"/>
          <w:iCs w:val="1"/>
          <w:color w:val="000000"/>
          <w:u w:color="000000"/>
          <w:shd w:val="clear" w:color="auto" w:fill="ffffff"/>
          <w:rtl w:val="0"/>
          <w:lang w:val="ru-RU"/>
        </w:rPr>
        <w:t>Без НДС</w:t>
      </w:r>
      <w:r>
        <w:rPr>
          <w:color w:val="000000"/>
          <w:u w:color="000000"/>
          <w:shd w:val="clear" w:color="auto" w:fill="ffffff"/>
          <w:rtl w:val="0"/>
          <w:lang w:val="ru-RU"/>
        </w:rPr>
        <w:t>»</w:t>
      </w:r>
      <w:r>
        <w:rPr>
          <w:color w:val="000000"/>
          <w:u w:color="000000"/>
          <w:shd w:val="clear" w:color="auto" w:fill="ffffff"/>
          <w:rtl w:val="0"/>
          <w:lang w:val="ru-RU"/>
        </w:rPr>
        <w:t>.</w:t>
      </w:r>
    </w:p>
    <w:p>
      <w:pPr>
        <w:pStyle w:val="Обычный"/>
        <w:tabs>
          <w:tab w:val="left" w:pos="1134"/>
        </w:tabs>
        <w:jc w:val="both"/>
        <w:rPr>
          <w:color w:val="000000"/>
          <w:u w:color="000000"/>
        </w:rPr>
      </w:pPr>
    </w:p>
    <w:p>
      <w:pPr>
        <w:pStyle w:val="Обычный"/>
        <w:jc w:val="center"/>
        <w:rPr>
          <w:b w:val="1"/>
          <w:bCs w:val="1"/>
          <w:color w:val="c00000"/>
          <w:u w:color="c00000"/>
        </w:rPr>
      </w:pPr>
      <w:r>
        <w:rPr>
          <w:b w:val="1"/>
          <w:bCs w:val="1"/>
          <w:color w:val="c00000"/>
          <w:u w:color="c00000"/>
          <w:rtl w:val="0"/>
          <w:lang w:val="ru-RU"/>
        </w:rPr>
        <w:t>ТРЕБОВАНИЯ К МАТЕРИАЛАМ</w:t>
      </w:r>
    </w:p>
    <w:p>
      <w:pPr>
        <w:pStyle w:val="Обычный"/>
        <w:ind w:firstLine="284"/>
        <w:jc w:val="both"/>
        <w:rPr>
          <w:b w:val="1"/>
          <w:bCs w:val="1"/>
        </w:rPr>
      </w:pPr>
      <w:r>
        <w:rPr>
          <w:rtl w:val="0"/>
          <w:lang w:val="ru-RU"/>
        </w:rPr>
        <w:t xml:space="preserve">Электронный вариант статьи представляется в формате </w:t>
      </w:r>
      <w:r>
        <w:rPr>
          <w:rtl w:val="0"/>
          <w:lang w:val="en-US"/>
        </w:rPr>
        <w:t>MS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Word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 xml:space="preserve">расширение </w:t>
      </w:r>
      <w:r>
        <w:rPr>
          <w:rtl w:val="0"/>
          <w:lang w:val="en-US"/>
        </w:rPr>
        <w:t>doc</w:t>
      </w:r>
      <w:r>
        <w:rPr>
          <w:rtl w:val="0"/>
          <w:lang w:val="ru-RU"/>
        </w:rPr>
        <w:t>./</w:t>
      </w:r>
      <w:r>
        <w:rPr>
          <w:rtl w:val="0"/>
          <w:lang w:val="en-US"/>
        </w:rPr>
        <w:t>docx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Формат страницы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4 (210</w:t>
      </w:r>
      <w:r>
        <w:rPr>
          <w:rtl w:val="0"/>
          <w:lang w:val="ru-RU"/>
        </w:rPr>
        <w:t>×</w:t>
      </w:r>
      <w:r>
        <w:rPr>
          <w:rtl w:val="0"/>
          <w:lang w:val="ru-RU"/>
        </w:rPr>
        <w:t xml:space="preserve">297 </w:t>
      </w:r>
      <w:r>
        <w:rPr>
          <w:rtl w:val="0"/>
          <w:lang w:val="ru-RU"/>
        </w:rPr>
        <w:t>мм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Поля</w:t>
      </w:r>
      <w:r>
        <w:rPr>
          <w:rtl w:val="0"/>
          <w:lang w:val="ru-RU"/>
        </w:rPr>
        <w:t xml:space="preserve">: 2 </w:t>
      </w:r>
      <w:r>
        <w:rPr>
          <w:rtl w:val="0"/>
          <w:lang w:val="ru-RU"/>
        </w:rPr>
        <w:t>см – со всех сторон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Шрифт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размер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кегль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 xml:space="preserve">12; </w:t>
      </w:r>
      <w:r>
        <w:rPr>
          <w:rtl w:val="0"/>
          <w:lang w:val="ru-RU"/>
        </w:rPr>
        <w:t xml:space="preserve">тип – </w:t>
      </w:r>
      <w:r>
        <w:rPr>
          <w:rtl w:val="0"/>
          <w:lang w:val="en-US"/>
        </w:rPr>
        <w:t>Times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New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Roman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Межстрочный интервал – </w:t>
      </w:r>
      <w:r>
        <w:rPr>
          <w:rtl w:val="0"/>
          <w:lang w:val="ru-RU"/>
        </w:rPr>
        <w:t xml:space="preserve">1,5. </w:t>
      </w:r>
      <w:r>
        <w:rPr>
          <w:rtl w:val="0"/>
          <w:lang w:val="ru-RU"/>
        </w:rPr>
        <w:t xml:space="preserve">Ссылки на литературу указываются </w:t>
      </w:r>
      <w:r>
        <w:rPr>
          <w:b w:val="1"/>
          <w:bCs w:val="1"/>
          <w:rtl w:val="0"/>
          <w:lang w:val="ru-RU"/>
        </w:rPr>
        <w:t xml:space="preserve">в квадратных скобках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перед точкой</w:t>
      </w:r>
      <w:r>
        <w:rPr>
          <w:b w:val="1"/>
          <w:bCs w:val="1"/>
          <w:rtl w:val="0"/>
          <w:lang w:val="ru-RU"/>
        </w:rPr>
        <w:t>).</w:t>
      </w:r>
      <w:r>
        <w:rPr>
          <w:rtl w:val="0"/>
          <w:lang w:val="ru-RU"/>
        </w:rPr>
        <w:t xml:space="preserve"> Наличие списка литературы обязательно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Переносы и нумерацию страниц не ставить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284"/>
        <w:jc w:val="both"/>
        <w:rPr>
          <w:b w:val="1"/>
          <w:bCs w:val="1"/>
        </w:rPr>
      </w:pPr>
      <w:r>
        <w:rPr>
          <w:rtl w:val="0"/>
          <w:lang w:val="ru-RU"/>
        </w:rPr>
        <w:t>Принимаются статьи</w:t>
      </w:r>
      <w:r>
        <w:rPr>
          <w:b w:val="1"/>
          <w:bCs w:val="1"/>
          <w:rtl w:val="0"/>
          <w:lang w:val="ru-RU"/>
        </w:rPr>
        <w:t xml:space="preserve"> объемом от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 xml:space="preserve">до </w:t>
      </w:r>
      <w:r>
        <w:rPr>
          <w:b w:val="1"/>
          <w:bCs w:val="1"/>
          <w:rtl w:val="0"/>
          <w:lang w:val="ru-RU"/>
        </w:rPr>
        <w:t xml:space="preserve">8 </w:t>
      </w:r>
      <w:r>
        <w:rPr>
          <w:b w:val="1"/>
          <w:bCs w:val="1"/>
          <w:rtl w:val="0"/>
          <w:lang w:val="ru-RU"/>
        </w:rPr>
        <w:t>страниц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ind w:firstLine="284"/>
        <w:jc w:val="center"/>
        <w:rPr>
          <w:b w:val="1"/>
          <w:bCs w:val="1"/>
          <w:i w:val="1"/>
          <w:iCs w:val="1"/>
        </w:rPr>
      </w:pPr>
    </w:p>
    <w:p>
      <w:pPr>
        <w:pStyle w:val="Обычный"/>
        <w:ind w:firstLine="284"/>
        <w:jc w:val="center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Расположение и структура текста внутри статьи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ind w:firstLine="284"/>
        <w:jc w:val="center"/>
        <w:rPr>
          <w:b w:val="1"/>
          <w:bCs w:val="1"/>
        </w:rPr>
      </w:pP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индекс УДК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кегль  </w:t>
      </w:r>
      <w:r>
        <w:rPr>
          <w:rtl w:val="0"/>
          <w:lang w:val="ru-RU"/>
        </w:rPr>
        <w:t xml:space="preserve">12, </w:t>
      </w:r>
      <w:r>
        <w:rPr>
          <w:rtl w:val="0"/>
          <w:lang w:val="ru-RU"/>
        </w:rPr>
        <w:t>выравнивание с левого края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можно найти на сайте</w:t>
      </w:r>
      <w:r>
        <w:rPr>
          <w:rtl w:val="0"/>
          <w:lang w:val="ru-RU"/>
        </w:rPr>
        <w:t xml:space="preserve">: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"http://teacode.com/online/udc"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</w:t>
      </w:r>
      <w:r>
        <w:rPr>
          <w:rStyle w:val="Нет"/>
          <w:color w:val="0000ff"/>
          <w:u w:val="single" w:color="0000ff"/>
          <w:rtl w:val="0"/>
          <w:lang w:val="ru-RU"/>
        </w:rPr>
        <w:t>://</w:t>
      </w:r>
      <w:r>
        <w:rPr>
          <w:rStyle w:val="Hyperlink.0"/>
          <w:color w:val="0000ff"/>
          <w:u w:val="single" w:color="0000ff"/>
          <w:rtl w:val="0"/>
          <w:lang w:val="en-US"/>
        </w:rPr>
        <w:t>teacode</w:t>
      </w:r>
      <w:r>
        <w:rPr>
          <w:rStyle w:val="Нет"/>
          <w:color w:val="0000ff"/>
          <w:u w:val="single" w:color="0000ff"/>
          <w:rtl w:val="0"/>
          <w:lang w:val="ru-RU"/>
        </w:rPr>
        <w:t>.</w:t>
      </w:r>
      <w:r>
        <w:rPr>
          <w:rStyle w:val="Hyperlink.0"/>
          <w:color w:val="0000ff"/>
          <w:u w:val="single" w:color="0000ff"/>
          <w:rtl w:val="0"/>
          <w:lang w:val="en-US"/>
        </w:rPr>
        <w:t>com</w:t>
      </w:r>
      <w:r>
        <w:rPr>
          <w:rStyle w:val="Нет"/>
          <w:color w:val="0000ff"/>
          <w:u w:val="single" w:color="0000ff"/>
          <w:rtl w:val="0"/>
          <w:lang w:val="ru-RU"/>
        </w:rPr>
        <w:t>/</w:t>
      </w:r>
      <w:r>
        <w:rPr>
          <w:rStyle w:val="Hyperlink.0"/>
          <w:color w:val="0000ff"/>
          <w:u w:val="single" w:color="0000ff"/>
          <w:rtl w:val="0"/>
          <w:lang w:val="en-US"/>
        </w:rPr>
        <w:t>online</w:t>
      </w:r>
      <w:r>
        <w:rPr>
          <w:rStyle w:val="Нет"/>
          <w:color w:val="0000ff"/>
          <w:u w:val="single" w:color="0000ff"/>
          <w:rtl w:val="0"/>
          <w:lang w:val="ru-RU"/>
        </w:rPr>
        <w:t>/</w:t>
      </w:r>
      <w:r>
        <w:rPr>
          <w:rStyle w:val="Hyperlink.0"/>
          <w:color w:val="0000ff"/>
          <w:u w:val="single" w:color="0000ff"/>
          <w:rtl w:val="0"/>
          <w:lang w:val="en-US"/>
        </w:rPr>
        <w:t>udc</w:t>
      </w:r>
      <w:r>
        <w:rPr/>
        <w:fldChar w:fldCharType="end" w:fldLock="0"/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название статьи на русском языке и английском языке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прописные буквы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шрифт – жирный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выравнивание по центру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Фамилия и инициалы автора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русском языке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строчные буквы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шрифт – жирный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выравнивание по правому краю</w:t>
      </w:r>
      <w:r>
        <w:rPr>
          <w:rtl w:val="0"/>
          <w:lang w:val="ru-RU"/>
        </w:rPr>
        <w:t xml:space="preserve">); 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учёная степень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учёное звание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выравнивание по правому краю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место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выравнивание по правому краю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аннотация на русском языке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выравнивание по ширине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ключевые слова на русском языке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кегль  </w:t>
      </w:r>
      <w:r>
        <w:rPr>
          <w:rtl w:val="0"/>
          <w:lang w:val="ru-RU"/>
        </w:rPr>
        <w:t xml:space="preserve">12, 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выравнивание по ширине</w:t>
      </w:r>
      <w:r>
        <w:rPr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название статьи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фамилия и инициалы автора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ов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аннотация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ключевые слова на английском языке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оформление то же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en-US"/>
        </w:rPr>
        <w:t>Для перевода можно воспользоваться переводчиком</w:t>
      </w:r>
      <w:r>
        <w:rPr>
          <w:rStyle w:val="Нет"/>
          <w:rtl w:val="0"/>
          <w:lang w:val="en-US"/>
        </w:rPr>
        <w:t xml:space="preserve">: </w:t>
      </w:r>
      <w:r>
        <w:rPr>
          <w:rStyle w:val="Hyperlink.0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u w:val="single" w:color="0000ff"/>
          <w:lang w:val="en-US"/>
        </w:rPr>
        <w:instrText xml:space="preserve"> HYPERLINK "https://translate.yandex.ru/"</w:instrText>
      </w:r>
      <w:r>
        <w:rPr>
          <w:rStyle w:val="Hyperlink.0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color w:val="0000ff"/>
          <w:u w:val="single" w:color="0000ff"/>
          <w:rtl w:val="0"/>
          <w:lang w:val="en-US"/>
        </w:rPr>
        <w:t>https://translate.yandex.ru/</w:t>
      </w:r>
      <w:r>
        <w:rPr/>
        <w:fldChar w:fldCharType="end" w:fldLock="0"/>
      </w:r>
      <w:r>
        <w:rPr>
          <w:rStyle w:val="Нет"/>
          <w:rtl w:val="0"/>
          <w:lang w:val="en-US"/>
        </w:rPr>
        <w:t xml:space="preserve"> </w:t>
      </w:r>
    </w:p>
    <w:p>
      <w:pPr>
        <w:pStyle w:val="Обычный"/>
        <w:numPr>
          <w:ilvl w:val="0"/>
          <w:numId w:val="2"/>
        </w:numPr>
        <w:jc w:val="both"/>
        <w:rPr>
          <w:rStyle w:val="Нет"/>
          <w:color w:val="000000"/>
          <w:u w:color="000000"/>
          <w:lang w:val="ru-RU"/>
        </w:rPr>
      </w:pPr>
      <w:r>
        <w:rPr>
          <w:rtl w:val="0"/>
          <w:lang w:val="ru-RU"/>
        </w:rPr>
        <w:t xml:space="preserve"> через строку – основной текст статьи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кегль  </w:t>
      </w:r>
      <w:r>
        <w:rPr>
          <w:rtl w:val="0"/>
          <w:lang w:val="ru-RU"/>
        </w:rPr>
        <w:t xml:space="preserve">12, </w:t>
      </w:r>
      <w:r>
        <w:rPr>
          <w:rtl w:val="0"/>
          <w:lang w:val="ru-RU"/>
        </w:rPr>
        <w:t xml:space="preserve">межстрочный интервал – </w:t>
      </w:r>
      <w:r>
        <w:rPr>
          <w:rtl w:val="0"/>
          <w:lang w:val="ru-RU"/>
        </w:rPr>
        <w:t xml:space="preserve">1,5, </w:t>
      </w:r>
      <w:r>
        <w:rPr>
          <w:rStyle w:val="Нет"/>
          <w:color w:val="000000"/>
          <w:u w:color="000000"/>
          <w:rtl w:val="0"/>
          <w:lang w:val="ru-RU"/>
        </w:rPr>
        <w:t xml:space="preserve">абзацный отступ – </w:t>
      </w:r>
      <w:r>
        <w:rPr>
          <w:rStyle w:val="Нет"/>
          <w:color w:val="000000"/>
          <w:u w:color="000000"/>
          <w:rtl w:val="0"/>
          <w:lang w:val="ru-RU"/>
        </w:rPr>
        <w:t xml:space="preserve">1 </w:t>
      </w:r>
      <w:r>
        <w:rPr>
          <w:rStyle w:val="Нет"/>
          <w:color w:val="000000"/>
          <w:u w:color="000000"/>
          <w:rtl w:val="0"/>
          <w:lang w:val="ru-RU"/>
        </w:rPr>
        <w:t>см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выравнивание по ширине</w:t>
      </w:r>
      <w:r>
        <w:rPr>
          <w:rStyle w:val="Нет"/>
          <w:color w:val="000000"/>
          <w:u w:color="000000"/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jc w:val="both"/>
        <w:rPr>
          <w:rStyle w:val="Нет"/>
          <w:color w:val="000000"/>
          <w:u w:color="000000"/>
          <w:lang w:val="ru-RU"/>
        </w:rPr>
      </w:pPr>
      <w:r>
        <w:rPr>
          <w:rtl w:val="0"/>
          <w:lang w:val="ru-RU"/>
        </w:rPr>
        <w:t xml:space="preserve">название и номера рисунков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Рис</w:t>
      </w:r>
      <w:r>
        <w:rPr>
          <w:rtl w:val="0"/>
          <w:lang w:val="ru-RU"/>
        </w:rPr>
        <w:t xml:space="preserve">. 1. </w:t>
      </w:r>
      <w:r>
        <w:rPr>
          <w:rtl w:val="0"/>
          <w:lang w:val="ru-RU"/>
        </w:rPr>
        <w:t>Название рисунка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указываются под рисунками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выравнивание по центру</w:t>
      </w:r>
    </w:p>
    <w:p>
      <w:pPr>
        <w:pStyle w:val="Обычный"/>
        <w:numPr>
          <w:ilvl w:val="0"/>
          <w:numId w:val="2"/>
        </w:numPr>
        <w:jc w:val="both"/>
        <w:rPr>
          <w:rStyle w:val="Нет"/>
          <w:color w:val="000000"/>
          <w:u w:color="000000"/>
          <w:lang w:val="ru-RU"/>
        </w:rPr>
      </w:pPr>
      <w:r>
        <w:rPr>
          <w:rStyle w:val="Нет"/>
          <w:rtl w:val="0"/>
          <w:lang w:val="ru-RU"/>
        </w:rPr>
        <w:t xml:space="preserve">названия и номера таблиц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Таблица </w:t>
      </w: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Название таблицы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указываются над таблицами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выравнивание по центру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 xml:space="preserve">Шрифт в таблицах и рисунках – не менее </w:t>
      </w:r>
      <w:r>
        <w:rPr>
          <w:rStyle w:val="Нет"/>
          <w:rtl w:val="0"/>
          <w:lang w:val="en-US"/>
        </w:rPr>
        <w:t xml:space="preserve">10 </w:t>
      </w:r>
      <w:r>
        <w:rPr>
          <w:rStyle w:val="Нет"/>
          <w:rtl w:val="0"/>
          <w:lang w:val="en-US"/>
        </w:rPr>
        <w:t>пт</w:t>
      </w:r>
      <w:r>
        <w:rPr>
          <w:rStyle w:val="Нет"/>
          <w:rtl w:val="0"/>
          <w:lang w:val="en-US"/>
        </w:rPr>
        <w:t>.</w:t>
      </w:r>
    </w:p>
    <w:p>
      <w:pPr>
        <w:pStyle w:val="Обычный"/>
        <w:numPr>
          <w:ilvl w:val="0"/>
          <w:numId w:val="2"/>
        </w:numPr>
        <w:jc w:val="both"/>
        <w:rPr>
          <w:rStyle w:val="Нет"/>
          <w:color w:val="000000"/>
          <w:u w:color="000000"/>
          <w:lang w:val="ru-RU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список литературы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>выравнивание по ширине</w:t>
      </w:r>
      <w:r>
        <w:rPr>
          <w:rStyle w:val="Нет"/>
          <w:color w:val="000000"/>
          <w:u w:color="000000"/>
          <w:rtl w:val="0"/>
          <w:lang w:val="ru-RU"/>
        </w:rPr>
        <w:t xml:space="preserve">).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Оформляется в порядке использования источника в тексте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.</w:t>
      </w:r>
      <w:r>
        <w:rPr>
          <w:rStyle w:val="Нет"/>
          <w:color w:val="000000"/>
          <w:u w:color="000000"/>
          <w:rtl w:val="0"/>
          <w:lang w:val="ru-RU"/>
        </w:rPr>
        <w:t xml:space="preserve"> </w:t>
      </w:r>
    </w:p>
    <w:p>
      <w:pPr>
        <w:pStyle w:val="Обычный"/>
        <w:jc w:val="center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Обычный"/>
        <w:jc w:val="center"/>
        <w:rPr>
          <w:rStyle w:val="Нет"/>
          <w:b w:val="1"/>
          <w:bCs w:val="1"/>
          <w:i w:val="1"/>
          <w:iCs w:val="1"/>
          <w:sz w:val="18"/>
          <w:szCs w:val="18"/>
          <w:lang w:val="en-US"/>
        </w:rPr>
      </w:pPr>
      <w:r>
        <w:rPr>
          <w:rStyle w:val="Нет"/>
          <w:b w:val="1"/>
          <w:bCs w:val="1"/>
          <w:i w:val="1"/>
          <w:iCs w:val="1"/>
          <w:sz w:val="18"/>
          <w:szCs w:val="18"/>
          <w:rtl w:val="0"/>
          <w:lang w:val="en-US"/>
        </w:rPr>
        <w:t>Образец оформления статьи</w:t>
      </w:r>
      <w:r>
        <w:rPr>
          <w:rStyle w:val="Нет"/>
          <w:b w:val="1"/>
          <w:bCs w:val="1"/>
          <w:i w:val="1"/>
          <w:iCs w:val="1"/>
          <w:sz w:val="18"/>
          <w:szCs w:val="18"/>
          <w:rtl w:val="0"/>
          <w:lang w:val="en-US"/>
        </w:rPr>
        <w:t>:</w:t>
      </w:r>
    </w:p>
    <w:tbl>
      <w:tblPr>
        <w:tblW w:w="49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32"/>
      </w:tblGrid>
      <w:tr>
        <w:tblPrEx>
          <w:shd w:val="clear" w:color="auto" w:fill="ced7e7"/>
        </w:tblPrEx>
        <w:trPr>
          <w:trHeight w:val="4683" w:hRule="atLeast"/>
        </w:trPr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z w:val="16"/>
                <w:szCs w:val="16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>УДК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>НАЗВАНИЕ СТАТЬИ</w:t>
            </w:r>
          </w:p>
          <w:p>
            <w:pPr>
              <w:pStyle w:val="Обычный"/>
              <w:bidi w:val="0"/>
              <w:ind w:left="0" w:right="0" w:firstLine="387"/>
              <w:jc w:val="right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ru-RU"/>
              </w:rPr>
              <w:t xml:space="preserve">Петров Иван Петрович </w:t>
            </w:r>
          </w:p>
          <w:p>
            <w:pPr>
              <w:pStyle w:val="Обычный"/>
              <w:bidi w:val="0"/>
              <w:ind w:left="0" w:right="0" w:firstLine="0"/>
              <w:jc w:val="right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  <w:lang w:val="ru-RU"/>
              </w:rPr>
              <w:t>учёная степень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учёное звание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должность</w:t>
            </w:r>
          </w:p>
          <w:p>
            <w:pPr>
              <w:pStyle w:val="Обычный"/>
              <w:bidi w:val="0"/>
              <w:ind w:left="0" w:right="0" w:firstLine="0"/>
              <w:jc w:val="right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Место работы </w:t>
            </w:r>
            <w:r>
              <w:rPr>
                <w:rStyle w:val="Нет"/>
                <w:sz w:val="16"/>
                <w:szCs w:val="16"/>
                <w:rtl w:val="0"/>
              </w:rPr>
              <w:t>(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полностью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</w:rPr>
              <w:t>например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</w:rPr>
              <w:t>ФГБОУ ВО «Академия»</w:t>
            </w:r>
            <w:r>
              <w:rPr>
                <w:rStyle w:val="Нет"/>
                <w:sz w:val="16"/>
                <w:szCs w:val="16"/>
                <w:rtl w:val="0"/>
              </w:rPr>
              <w:t>)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</w:rPr>
              <w:t>(</w:t>
            </w:r>
            <w:r>
              <w:rPr>
                <w:rStyle w:val="Нет"/>
                <w:sz w:val="16"/>
                <w:szCs w:val="16"/>
                <w:rtl w:val="0"/>
              </w:rPr>
              <w:t>интервал</w:t>
            </w:r>
            <w:r>
              <w:rPr>
                <w:rStyle w:val="Нет"/>
                <w:sz w:val="16"/>
                <w:szCs w:val="16"/>
                <w:rtl w:val="0"/>
              </w:rPr>
              <w:t>)</w:t>
            </w:r>
          </w:p>
          <w:p>
            <w:pPr>
              <w:pStyle w:val="Обычный"/>
              <w:bidi w:val="0"/>
              <w:ind w:left="0" w:right="0" w:firstLine="387"/>
              <w:jc w:val="both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>Аннотация</w:t>
            </w: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 xml:space="preserve">: </w:t>
            </w:r>
          </w:p>
          <w:p>
            <w:pPr>
              <w:pStyle w:val="Обычный"/>
              <w:bidi w:val="0"/>
              <w:ind w:left="0" w:right="0" w:firstLine="387"/>
              <w:jc w:val="both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ru-RU"/>
              </w:rPr>
              <w:t>Ключевые слова</w:t>
            </w: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>: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</w:rPr>
              <w:t>(</w:t>
            </w:r>
            <w:r>
              <w:rPr>
                <w:rStyle w:val="Нет"/>
                <w:sz w:val="16"/>
                <w:szCs w:val="16"/>
                <w:rtl w:val="0"/>
              </w:rPr>
              <w:t>интервал</w:t>
            </w:r>
            <w:r>
              <w:rPr>
                <w:rStyle w:val="Нет"/>
                <w:sz w:val="16"/>
                <w:szCs w:val="16"/>
                <w:rtl w:val="0"/>
              </w:rPr>
              <w:t>)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en-US"/>
              </w:rPr>
              <w:t>TITLE OF THE ARTICLE</w:t>
            </w:r>
          </w:p>
          <w:p>
            <w:pPr>
              <w:pStyle w:val="Обычный"/>
              <w:bidi w:val="0"/>
              <w:ind w:left="0" w:right="0" w:firstLine="387"/>
              <w:jc w:val="right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en-US"/>
              </w:rPr>
              <w:t>Petrov P.</w:t>
            </w:r>
            <w:r>
              <w:rPr>
                <w:rStyle w:val="Нет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en-US"/>
              </w:rPr>
              <w:t>Ivan</w:t>
            </w:r>
          </w:p>
          <w:p>
            <w:pPr>
              <w:pStyle w:val="Обычный"/>
              <w:bidi w:val="0"/>
              <w:ind w:left="0" w:right="0" w:firstLine="387"/>
              <w:jc w:val="both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en-US"/>
              </w:rPr>
              <w:t>Abstract:</w:t>
            </w:r>
          </w:p>
          <w:p>
            <w:pPr>
              <w:pStyle w:val="Обычный"/>
              <w:bidi w:val="0"/>
              <w:ind w:left="0" w:right="0" w:firstLine="387"/>
              <w:jc w:val="both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en-US"/>
              </w:rPr>
              <w:t>Key words: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интервал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)</w:t>
            </w:r>
          </w:p>
          <w:p>
            <w:pPr>
              <w:pStyle w:val="Обычный"/>
              <w:bidi w:val="0"/>
              <w:ind w:left="0" w:right="0" w:firstLine="387"/>
              <w:jc w:val="both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>Текст</w:t>
            </w:r>
            <w:r>
              <w:rPr>
                <w:rStyle w:val="Нет"/>
                <w:sz w:val="16"/>
                <w:szCs w:val="16"/>
                <w:rtl w:val="0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</w:rPr>
              <w:t xml:space="preserve">Текст </w:t>
            </w:r>
            <w:r>
              <w:rPr>
                <w:rStyle w:val="Нет"/>
                <w:sz w:val="16"/>
                <w:szCs w:val="16"/>
                <w:rtl w:val="0"/>
              </w:rPr>
              <w:t>[1,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  <w:r>
              <w:rPr>
                <w:rStyle w:val="Нет"/>
                <w:sz w:val="16"/>
                <w:szCs w:val="16"/>
                <w:rtl w:val="0"/>
              </w:rPr>
              <w:t>с</w:t>
            </w:r>
            <w:r>
              <w:rPr>
                <w:rStyle w:val="Нет"/>
                <w:sz w:val="16"/>
                <w:szCs w:val="16"/>
                <w:rtl w:val="0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  <w:r>
              <w:rPr>
                <w:rStyle w:val="Нет"/>
                <w:sz w:val="16"/>
                <w:szCs w:val="16"/>
                <w:rtl w:val="0"/>
              </w:rPr>
              <w:t>35].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</w:rPr>
              <w:t xml:space="preserve"> (</w:t>
            </w:r>
            <w:r>
              <w:rPr>
                <w:rStyle w:val="Нет"/>
                <w:sz w:val="16"/>
                <w:szCs w:val="16"/>
                <w:rtl w:val="0"/>
              </w:rPr>
              <w:t>интервал</w:t>
            </w:r>
            <w:r>
              <w:rPr>
                <w:rStyle w:val="Нет"/>
                <w:sz w:val="16"/>
                <w:szCs w:val="16"/>
                <w:rtl w:val="0"/>
              </w:rPr>
              <w:t>)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Нет"/>
                <w:b w:val="1"/>
                <w:bCs w:val="1"/>
                <w:sz w:val="16"/>
                <w:szCs w:val="16"/>
                <w:rtl w:val="0"/>
                <w:lang w:val="ru-RU"/>
              </w:rPr>
              <w:t>Список литературы</w:t>
            </w:r>
          </w:p>
          <w:p>
            <w:pPr>
              <w:pStyle w:val="Обычный"/>
              <w:bidi w:val="0"/>
              <w:ind w:left="0" w:right="0" w:firstLine="387"/>
              <w:jc w:val="center"/>
              <w:rPr>
                <w:rStyle w:val="Нет"/>
                <w:sz w:val="16"/>
                <w:szCs w:val="16"/>
                <w:rtl w:val="0"/>
              </w:rPr>
            </w:pPr>
            <w:r>
              <w:rPr>
                <w:rStyle w:val="Нет"/>
                <w:sz w:val="16"/>
                <w:szCs w:val="16"/>
                <w:rtl w:val="0"/>
              </w:rPr>
              <w:t>(</w:t>
            </w:r>
            <w:r>
              <w:rPr>
                <w:rStyle w:val="Нет"/>
                <w:sz w:val="16"/>
                <w:szCs w:val="16"/>
                <w:rtl w:val="0"/>
              </w:rPr>
              <w:t>интервал</w:t>
            </w:r>
            <w:r>
              <w:rPr>
                <w:rStyle w:val="Нет"/>
                <w:sz w:val="16"/>
                <w:szCs w:val="16"/>
                <w:rtl w:val="0"/>
              </w:rPr>
              <w:t>)</w:t>
            </w:r>
          </w:p>
          <w:p>
            <w:pPr>
              <w:pStyle w:val="Обычный"/>
              <w:widowControl w:val="1"/>
              <w:numPr>
                <w:ilvl w:val="0"/>
                <w:numId w:val="3"/>
              </w:numPr>
              <w:bidi w:val="0"/>
              <w:ind w:right="0"/>
              <w:jc w:val="both"/>
              <w:rPr>
                <w:rStyle w:val="Нет"/>
                <w:sz w:val="16"/>
                <w:szCs w:val="16"/>
                <w:rtl w:val="0"/>
                <w:lang w:val="ru-RU"/>
              </w:rPr>
            </w:pPr>
            <w:r>
              <w:rPr>
                <w:rStyle w:val="Нет"/>
                <w:sz w:val="16"/>
                <w:szCs w:val="16"/>
                <w:rtl w:val="0"/>
                <w:lang w:val="ru-RU"/>
              </w:rPr>
              <w:t>Арсеньева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Т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Основные вещества для обогащения продуктов питания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Т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Арсеньева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И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В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Баранова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//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Пищевая промышленность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.- 2007.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№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С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.6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8.</w:t>
            </w:r>
          </w:p>
          <w:p>
            <w:pPr>
              <w:pStyle w:val="Обычный"/>
              <w:widowControl w:val="1"/>
              <w:numPr>
                <w:ilvl w:val="0"/>
                <w:numId w:val="3"/>
              </w:numPr>
              <w:bidi w:val="0"/>
              <w:ind w:right="0"/>
              <w:jc w:val="both"/>
              <w:rPr>
                <w:rStyle w:val="Нет"/>
                <w:sz w:val="16"/>
                <w:szCs w:val="16"/>
                <w:rtl w:val="0"/>
                <w:lang w:val="ru-RU"/>
              </w:rPr>
            </w:pPr>
            <w:r>
              <w:rPr>
                <w:rStyle w:val="Нет"/>
                <w:sz w:val="16"/>
                <w:szCs w:val="16"/>
                <w:rtl w:val="0"/>
                <w:lang w:val="ru-RU"/>
              </w:rPr>
              <w:t>Ауэрман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Л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Я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Технология хлебопекарного производства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/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Л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Я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Ауэрман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;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под общей ред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Л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И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.: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учебник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Изд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9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перераб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и доп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– СПб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Профессия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, 2003.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 xml:space="preserve">316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с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387"/>
              <w:jc w:val="right"/>
              <w:rPr>
                <w:rtl w:val="0"/>
              </w:rPr>
            </w:pPr>
            <w:r>
              <w:rPr>
                <w:rStyle w:val="Нет"/>
                <w:sz w:val="16"/>
                <w:szCs w:val="16"/>
                <w:shd w:val="clear" w:color="auto" w:fill="ffffff"/>
                <w:rtl w:val="0"/>
                <w:lang w:val="en-US"/>
              </w:rPr>
              <w:t>© И</w:t>
            </w:r>
            <w:r>
              <w:rPr>
                <w:rStyle w:val="Нет"/>
                <w:sz w:val="16"/>
                <w:szCs w:val="16"/>
                <w:shd w:val="clear" w:color="auto" w:fill="ffffff"/>
                <w:rtl w:val="0"/>
                <w:lang w:val="en-US"/>
              </w:rPr>
              <w:t>.</w:t>
            </w:r>
            <w:r>
              <w:rPr>
                <w:rStyle w:val="Нет"/>
                <w:sz w:val="16"/>
                <w:szCs w:val="16"/>
                <w:shd w:val="clear" w:color="auto" w:fill="ffffff"/>
                <w:rtl w:val="0"/>
                <w:lang w:val="en-US"/>
              </w:rPr>
              <w:t>П</w:t>
            </w:r>
            <w:r>
              <w:rPr>
                <w:rStyle w:val="Нет"/>
                <w:sz w:val="16"/>
                <w:szCs w:val="16"/>
                <w:shd w:val="clear" w:color="auto" w:fill="ffffff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16"/>
                <w:szCs w:val="16"/>
                <w:shd w:val="clear" w:color="auto" w:fill="ffffff"/>
                <w:rtl w:val="0"/>
              </w:rPr>
              <w:t>Петров</w:t>
            </w:r>
            <w:r>
              <w:rPr>
                <w:rStyle w:val="Нет"/>
                <w:sz w:val="16"/>
                <w:szCs w:val="16"/>
                <w:shd w:val="clear" w:color="auto" w:fill="ffffff"/>
                <w:rtl w:val="0"/>
                <w:lang w:val="en-US"/>
              </w:rPr>
              <w:t>, 2016</w:t>
            </w:r>
          </w:p>
        </w:tc>
      </w:tr>
    </w:tbl>
    <w:p>
      <w:pPr>
        <w:pStyle w:val="Обычный"/>
        <w:jc w:val="center"/>
        <w:rPr>
          <w:rStyle w:val="Нет"/>
          <w:b w:val="1"/>
          <w:bCs w:val="1"/>
          <w:i w:val="1"/>
          <w:iCs w:val="1"/>
          <w:sz w:val="18"/>
          <w:szCs w:val="18"/>
          <w:lang w:val="en-US"/>
        </w:rPr>
      </w:pPr>
    </w:p>
    <w:p>
      <w:pPr>
        <w:pStyle w:val="Обычный"/>
        <w:widowControl w:val="1"/>
        <w:tabs>
          <w:tab w:val="left" w:pos="284"/>
        </w:tabs>
        <w:ind w:firstLine="284"/>
        <w:jc w:val="both"/>
        <w:rPr>
          <w:rStyle w:val="Нет"/>
          <w:b w:val="1"/>
          <w:bCs w:val="1"/>
          <w:sz w:val="18"/>
          <w:szCs w:val="18"/>
        </w:rPr>
      </w:pPr>
      <w:r>
        <w:rPr>
          <w:rStyle w:val="Нет"/>
          <w:sz w:val="18"/>
          <w:szCs w:val="18"/>
          <w:rtl w:val="0"/>
          <w:lang w:val="ru-RU"/>
        </w:rPr>
        <w:t xml:space="preserve">Все статьи проходят рецензирование </w:t>
      </w:r>
      <w:r>
        <w:rPr>
          <w:rStyle w:val="Нет"/>
          <w:sz w:val="18"/>
          <w:szCs w:val="18"/>
          <w:rtl w:val="0"/>
          <w:lang w:val="ru-RU"/>
        </w:rPr>
        <w:t>(</w:t>
      </w:r>
      <w:r>
        <w:rPr>
          <w:rStyle w:val="Нет"/>
          <w:sz w:val="18"/>
          <w:szCs w:val="18"/>
          <w:rtl w:val="0"/>
          <w:lang w:val="ru-RU"/>
        </w:rPr>
        <w:t>экспертную оценку</w:t>
      </w:r>
      <w:r>
        <w:rPr>
          <w:rStyle w:val="Нет"/>
          <w:sz w:val="18"/>
          <w:szCs w:val="18"/>
          <w:rtl w:val="0"/>
          <w:lang w:val="ru-RU"/>
        </w:rPr>
        <w:t xml:space="preserve">). </w:t>
      </w:r>
      <w:r>
        <w:rPr>
          <w:rStyle w:val="Нет"/>
          <w:sz w:val="18"/>
          <w:szCs w:val="18"/>
          <w:rtl w:val="0"/>
          <w:lang w:val="ru-RU"/>
        </w:rPr>
        <w:t>За достоверность указанных в статье сведений</w:t>
      </w:r>
      <w:r>
        <w:rPr>
          <w:rStyle w:val="Нет"/>
          <w:sz w:val="18"/>
          <w:szCs w:val="18"/>
          <w:rtl w:val="0"/>
          <w:lang w:val="ru-RU"/>
        </w:rPr>
        <w:t xml:space="preserve">, </w:t>
      </w:r>
      <w:r>
        <w:rPr>
          <w:rStyle w:val="Нет"/>
          <w:sz w:val="18"/>
          <w:szCs w:val="18"/>
          <w:rtl w:val="0"/>
          <w:lang w:val="ru-RU"/>
        </w:rPr>
        <w:t>юридическую и иную ответственность несут авторы</w:t>
      </w:r>
      <w:r>
        <w:rPr>
          <w:rStyle w:val="Нет"/>
          <w:sz w:val="18"/>
          <w:szCs w:val="1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18"/>
          <w:szCs w:val="18"/>
          <w:rtl w:val="0"/>
          <w:lang w:val="ru-RU"/>
        </w:rPr>
        <w:t>Статья публикуется в авторской редакции</w:t>
      </w:r>
      <w:r>
        <w:rPr>
          <w:rStyle w:val="Нет"/>
          <w:b w:val="1"/>
          <w:bCs w:val="1"/>
          <w:sz w:val="18"/>
          <w:szCs w:val="1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18"/>
          <w:szCs w:val="18"/>
          <w:rtl w:val="0"/>
          <w:lang w:val="ru-RU"/>
        </w:rPr>
        <w:t>поэтому она должна быть тщательно подготовлена</w:t>
      </w:r>
      <w:r>
        <w:rPr>
          <w:rStyle w:val="Нет"/>
          <w:b w:val="1"/>
          <w:bCs w:val="1"/>
          <w:sz w:val="18"/>
          <w:szCs w:val="18"/>
          <w:rtl w:val="0"/>
          <w:lang w:val="ru-RU"/>
        </w:rPr>
        <w:t xml:space="preserve">. </w:t>
      </w:r>
    </w:p>
    <w:p>
      <w:pPr>
        <w:pStyle w:val="Обычный"/>
        <w:widowControl w:val="1"/>
        <w:tabs>
          <w:tab w:val="left" w:pos="284"/>
        </w:tabs>
        <w:ind w:firstLine="284"/>
        <w:jc w:val="both"/>
        <w:rPr>
          <w:b w:val="1"/>
          <w:bCs w:val="1"/>
          <w:sz w:val="18"/>
          <w:szCs w:val="18"/>
        </w:rPr>
      </w:pPr>
    </w:p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  <w:lang w:val="en-US"/>
        </w:rPr>
      </w:pPr>
      <w:r>
        <w:rPr>
          <w:rStyle w:val="Нет"/>
          <w:b w:val="1"/>
          <w:bCs w:val="1"/>
          <w:color w:val="c00000"/>
          <w:u w:color="c00000"/>
          <w:rtl w:val="0"/>
          <w:lang w:val="en-US"/>
        </w:rPr>
        <w:t>ЗАЯВКА УЧАСТНИКА</w:t>
      </w:r>
    </w:p>
    <w:tbl>
      <w:tblPr>
        <w:tblW w:w="5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851"/>
        <w:gridCol w:w="809"/>
      </w:tblGrid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center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Автор 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1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center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Автор 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ФИО автора 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полностью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)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Место работы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учёбы 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полностью</w:t>
            </w:r>
            <w:r>
              <w:rPr>
                <w:rStyle w:val="Нет"/>
                <w:sz w:val="16"/>
                <w:szCs w:val="16"/>
                <w:rtl w:val="0"/>
                <w:lang w:val="en-US"/>
              </w:rPr>
              <w:t>)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ru-RU"/>
              </w:rPr>
              <w:t>Учёная степень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ученое звание</w:t>
            </w:r>
            <w:r>
              <w:rPr>
                <w:rStyle w:val="Нет"/>
                <w:sz w:val="16"/>
                <w:szCs w:val="16"/>
                <w:rtl w:val="0"/>
              </w:rPr>
              <w:t xml:space="preserve">, </w:t>
            </w:r>
            <w:r>
              <w:rPr>
                <w:rStyle w:val="Нет"/>
                <w:sz w:val="16"/>
                <w:szCs w:val="16"/>
                <w:rtl w:val="0"/>
                <w:lang w:val="ru-RU"/>
              </w:rPr>
              <w:t>должность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Контактный телефон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E-mail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  <w:tc>
          <w:tcPr>
            <w:tcW w:type="dxa" w:w="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Тема статьи</w:t>
            </w:r>
          </w:p>
        </w:tc>
        <w:tc>
          <w:tcPr>
            <w:tcW w:type="dxa" w:w="1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 xml:space="preserve">Количество страниц </w:t>
            </w:r>
          </w:p>
        </w:tc>
        <w:tc>
          <w:tcPr>
            <w:tcW w:type="dxa" w:w="1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Номер секции</w:t>
            </w:r>
          </w:p>
        </w:tc>
        <w:tc>
          <w:tcPr>
            <w:tcW w:type="dxa" w:w="1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widowControl w:val="1"/>
              <w:jc w:val="both"/>
            </w:pPr>
            <w:r>
              <w:rPr>
                <w:rStyle w:val="Нет"/>
                <w:sz w:val="16"/>
                <w:szCs w:val="16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84"/>
              </w:tabs>
              <w:jc w:val="center"/>
            </w:pP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lang w:val="en-US"/>
              </w:rPr>
              <w:instrText xml:space="preserve"> HYPERLINK "mailto:kosorukovoa@mail.ru"</w:instrText>
            </w: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kosorukovoa</w:t>
            </w:r>
            <w:r>
              <w:rPr>
                <w:rStyle w:val="Нет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ru-RU"/>
              </w:rPr>
              <w:t>@</w:t>
            </w: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mail</w:t>
            </w:r>
            <w:r>
              <w:rPr>
                <w:rStyle w:val="Нет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ru-RU"/>
              </w:rPr>
              <w:t>.</w:t>
            </w:r>
            <w:r>
              <w:rPr>
                <w:rStyle w:val="Hyperlink.1"/>
                <w:b w:val="1"/>
                <w:bCs w:val="1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ru</w:t>
            </w:r>
            <w:r>
              <w:rPr>
                <w:b w:val="1"/>
                <w:bCs w:val="1"/>
                <w:color w:val="3d4eeb"/>
                <w:sz w:val="22"/>
                <w:szCs w:val="22"/>
                <w:u w:val="single" w:color="3d4eeb"/>
              </w:rPr>
              <w:fldChar w:fldCharType="end" w:fldLock="0"/>
            </w:r>
            <w:r>
              <w:rPr>
                <w:rStyle w:val="Нет"/>
                <w:b w:val="0"/>
                <w:bCs w:val="0"/>
                <w:color w:val="000000"/>
                <w:sz w:val="22"/>
                <w:szCs w:val="22"/>
                <w:u w:val="none" w:color="000000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color w:val="000000"/>
                <w:sz w:val="22"/>
                <w:szCs w:val="22"/>
                <w:u w:val="none" w:color="000000"/>
                <w:rtl w:val="0"/>
              </w:rPr>
              <w:t xml:space="preserve"> </w:t>
            </w:r>
            <w:r>
              <w:rPr>
                <w:rStyle w:val="Нет"/>
                <w:b w:val="1"/>
                <w:bCs w:val="1"/>
                <w:color w:val="3d4eeb"/>
                <w:sz w:val="22"/>
                <w:szCs w:val="22"/>
                <w:u w:val="single" w:color="3d4eeb"/>
              </w:rPr>
            </w:r>
          </w:p>
        </w:tc>
      </w:tr>
    </w:tbl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  <w:lang w:val="en-US"/>
        </w:rPr>
      </w:pPr>
    </w:p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</w:rPr>
      </w:pPr>
    </w:p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  <w:lang w:val="en-US"/>
        </w:rPr>
      </w:pPr>
      <w:r>
        <w:rPr>
          <w:rStyle w:val="Нет"/>
          <w:b w:val="1"/>
          <w:bCs w:val="1"/>
          <w:color w:val="c00000"/>
          <w:u w:color="c00000"/>
          <w:rtl w:val="0"/>
          <w:lang w:val="en-US"/>
        </w:rPr>
        <w:t>КАК СТАТЬ УЧАСТНИКОМ КОНФЕРЕНЦИИ</w:t>
      </w:r>
      <w:r>
        <w:rPr>
          <w:rStyle w:val="Нет"/>
          <w:b w:val="1"/>
          <w:bCs w:val="1"/>
          <w:color w:val="c00000"/>
          <w:u w:color="c00000"/>
          <w:rtl w:val="0"/>
          <w:lang w:val="en-US"/>
        </w:rPr>
        <w:t>?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Style w:val="Нет"/>
          <w:rtl w:val="0"/>
          <w:lang w:val="ru-RU"/>
        </w:rPr>
        <w:t>Подать заявку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 xml:space="preserve">до </w:t>
      </w:r>
      <w:r>
        <w:rPr>
          <w:rStyle w:val="Нет"/>
          <w:b w:val="1"/>
          <w:bCs w:val="1"/>
          <w:rtl w:val="0"/>
          <w:lang w:val="ru-RU"/>
        </w:rPr>
        <w:t xml:space="preserve">21 </w:t>
      </w:r>
      <w:r>
        <w:rPr>
          <w:rStyle w:val="Нет"/>
          <w:b w:val="1"/>
          <w:bCs w:val="1"/>
          <w:rtl w:val="0"/>
          <w:lang w:val="ru-RU"/>
        </w:rPr>
        <w:t xml:space="preserve">ноября </w:t>
      </w:r>
      <w:r>
        <w:rPr>
          <w:rStyle w:val="Нет"/>
          <w:b w:val="1"/>
          <w:bCs w:val="1"/>
          <w:rtl w:val="0"/>
          <w:lang w:val="ru-RU"/>
        </w:rPr>
        <w:t xml:space="preserve">2016 </w:t>
      </w:r>
      <w:r>
        <w:rPr>
          <w:rStyle w:val="Нет"/>
          <w:b w:val="1"/>
          <w:bCs w:val="1"/>
          <w:rtl w:val="0"/>
          <w:lang w:val="ru-RU"/>
        </w:rPr>
        <w:t>г</w:t>
      </w:r>
      <w:r>
        <w:rPr>
          <w:rStyle w:val="Нет"/>
          <w:b w:val="1"/>
          <w:bCs w:val="1"/>
          <w:rtl w:val="0"/>
          <w:lang w:val="ru-RU"/>
        </w:rPr>
        <w:t>. (</w:t>
      </w:r>
      <w:r>
        <w:rPr>
          <w:rStyle w:val="Нет"/>
          <w:b w:val="1"/>
          <w:bCs w:val="1"/>
          <w:rtl w:val="0"/>
          <w:lang w:val="ru-RU"/>
        </w:rPr>
        <w:t>включительно</w:t>
      </w:r>
      <w:r>
        <w:rPr>
          <w:rStyle w:val="Нет"/>
          <w:b w:val="1"/>
          <w:bCs w:val="1"/>
          <w:rtl w:val="0"/>
          <w:lang w:val="ru-RU"/>
        </w:rPr>
        <w:t xml:space="preserve">) </w:t>
      </w:r>
      <w:r>
        <w:rPr>
          <w:rStyle w:val="Нет"/>
          <w:b w:val="1"/>
          <w:bCs w:val="1"/>
          <w:rtl w:val="0"/>
          <w:lang w:val="ru-RU"/>
        </w:rPr>
        <w:t xml:space="preserve">через портал конференций «Ломоносов»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"https://lomonosov-msu.ru/rus/event/4006/"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https://lomonosov-msu.ru/rus/event/4006/</w:t>
      </w:r>
      <w:r>
        <w:rPr/>
        <w:fldChar w:fldCharType="end" w:fldLock="0"/>
      </w:r>
      <w:r>
        <w:rPr>
          <w:rStyle w:val="Нет"/>
          <w:b w:val="1"/>
          <w:bCs w:val="1"/>
          <w:rtl w:val="0"/>
          <w:lang w:val="ru-RU"/>
        </w:rPr>
        <w:t xml:space="preserve">: </w:t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lang w:val="en-US"/>
        </w:rPr>
        <w:instrText xml:space="preserve"> HYPERLINK "mailto:kosorukovoa@mail.ru"</w:instrText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kosorukovoa</w:t>
      </w:r>
      <w:r>
        <w:rPr>
          <w:rStyle w:val="Нет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@</w:t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mail</w:t>
      </w:r>
      <w:r>
        <w:rPr>
          <w:rStyle w:val="Нет"/>
          <w:b w:val="1"/>
          <w:bCs w:val="1"/>
          <w:color w:val="0000ff"/>
          <w:sz w:val="24"/>
          <w:szCs w:val="24"/>
          <w:u w:val="single" w:color="0000ff"/>
          <w:rtl w:val="0"/>
          <w:lang w:val="ru-RU"/>
        </w:rPr>
        <w:t>.</w:t>
      </w:r>
      <w:r>
        <w:rPr>
          <w:rStyle w:val="Hyperlink.3"/>
          <w:b w:val="1"/>
          <w:bCs w:val="1"/>
          <w:color w:val="0000ff"/>
          <w:sz w:val="24"/>
          <w:szCs w:val="24"/>
          <w:u w:val="single" w:color="0000ff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 xml:space="preserve"> отдельными файлами</w:t>
      </w:r>
      <w:r>
        <w:rPr>
          <w:rStyle w:val="Нет"/>
          <w:rtl w:val="0"/>
          <w:lang w:val="ru-RU"/>
        </w:rPr>
        <w:t xml:space="preserve"> следующие материалы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статью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оформленную в соответствии с требованиями и образцом</w:t>
      </w:r>
      <w:r>
        <w:rPr>
          <w:rtl w:val="0"/>
          <w:lang w:val="ru-RU"/>
        </w:rPr>
        <w:t>;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 xml:space="preserve">копию квитанции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скриншот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об оплате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заочных участников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left" w:pos="567"/>
        </w:tabs>
        <w:jc w:val="both"/>
      </w:pPr>
    </w:p>
    <w:p>
      <w:pPr>
        <w:pStyle w:val="Обычный"/>
        <w:tabs>
          <w:tab w:val="left" w:pos="567"/>
        </w:tabs>
        <w:jc w:val="both"/>
      </w:pPr>
      <w:r>
        <w:rPr>
          <w:rtl w:val="0"/>
        </w:rPr>
        <w:tab/>
        <w:t>После проверки статьи Вам будет направлено уведомление о приеме статьи к публикации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ind w:firstLine="284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Названия файлов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ОБРАЗЕЦ</w:t>
      </w:r>
      <w:r>
        <w:rPr>
          <w:rStyle w:val="Нет"/>
          <w:b w:val="1"/>
          <w:bCs w:val="1"/>
          <w:rtl w:val="0"/>
          <w:lang w:val="ru-RU"/>
        </w:rPr>
        <w:t>):</w:t>
      </w:r>
    </w:p>
    <w:p>
      <w:pPr>
        <w:pStyle w:val="Обычный"/>
        <w:ind w:firstLine="284"/>
        <w:jc w:val="both"/>
      </w:pPr>
      <w:r>
        <w:rPr>
          <w:rtl w:val="0"/>
          <w:lang w:val="ru-RU"/>
        </w:rPr>
        <w:t>Иванов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Заявка</w:t>
      </w:r>
    </w:p>
    <w:p>
      <w:pPr>
        <w:pStyle w:val="Обычный"/>
        <w:ind w:firstLine="284"/>
        <w:jc w:val="both"/>
        <w:rPr>
          <w:rStyle w:val="Нет"/>
          <w:color w:val="000000"/>
          <w:u w:color="000000"/>
        </w:rPr>
      </w:pPr>
      <w:r>
        <w:rPr>
          <w:rtl w:val="0"/>
          <w:lang w:val="ru-RU"/>
        </w:rPr>
        <w:t>Иванов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Статья</w:t>
      </w:r>
    </w:p>
    <w:p>
      <w:pPr>
        <w:pStyle w:val="Обычный"/>
        <w:ind w:firstLine="284"/>
        <w:jc w:val="both"/>
        <w:rPr>
          <w:rStyle w:val="Нет"/>
          <w:color w:val="000000"/>
          <w:u w:color="000000"/>
        </w:rPr>
      </w:pP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>В течение трех рабочих дней Оргкомитет направляет автору уведомление о принятии статьи к публикации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  <w:rPr>
          <w:b w:val="1"/>
          <w:bCs w:val="1"/>
        </w:rPr>
      </w:pPr>
    </w:p>
    <w:p>
      <w:pPr>
        <w:pStyle w:val="Обычный"/>
        <w:tabs>
          <w:tab w:val="left" w:pos="284"/>
        </w:tabs>
        <w:ind w:firstLine="284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Важные даты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До </w:t>
      </w:r>
      <w:r>
        <w:rPr>
          <w:rStyle w:val="Нет"/>
          <w:b w:val="1"/>
          <w:bCs w:val="1"/>
          <w:rtl w:val="0"/>
          <w:lang w:val="ru-RU"/>
        </w:rPr>
        <w:t xml:space="preserve">21 </w:t>
      </w:r>
      <w:r>
        <w:rPr>
          <w:rStyle w:val="Нет"/>
          <w:b w:val="1"/>
          <w:bCs w:val="1"/>
          <w:rtl w:val="0"/>
          <w:lang w:val="ru-RU"/>
        </w:rPr>
        <w:t xml:space="preserve">ноября </w:t>
      </w:r>
      <w:r>
        <w:rPr>
          <w:rStyle w:val="Нет"/>
          <w:b w:val="1"/>
          <w:bCs w:val="1"/>
          <w:rtl w:val="0"/>
          <w:lang w:val="ru-RU"/>
        </w:rPr>
        <w:t xml:space="preserve">2016 </w:t>
      </w:r>
      <w:r>
        <w:rPr>
          <w:rStyle w:val="Нет"/>
          <w:b w:val="1"/>
          <w:bCs w:val="1"/>
          <w:rtl w:val="0"/>
          <w:lang w:val="ru-RU"/>
        </w:rPr>
        <w:t>г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– заявка на участие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регистрация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доклад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До </w:t>
      </w:r>
      <w:r>
        <w:rPr>
          <w:rStyle w:val="Нет"/>
          <w:b w:val="1"/>
          <w:bCs w:val="1"/>
          <w:rtl w:val="0"/>
          <w:lang w:val="ru-RU"/>
        </w:rPr>
        <w:t xml:space="preserve">24 </w:t>
      </w:r>
      <w:r>
        <w:rPr>
          <w:rStyle w:val="Нет"/>
          <w:b w:val="1"/>
          <w:bCs w:val="1"/>
          <w:rtl w:val="0"/>
          <w:lang w:val="ru-RU"/>
        </w:rPr>
        <w:t xml:space="preserve">ноября </w:t>
      </w:r>
      <w:r>
        <w:rPr>
          <w:rStyle w:val="Нет"/>
          <w:b w:val="1"/>
          <w:bCs w:val="1"/>
          <w:rtl w:val="0"/>
          <w:lang w:val="ru-RU"/>
        </w:rPr>
        <w:t xml:space="preserve">2016 </w:t>
      </w:r>
      <w:r>
        <w:rPr>
          <w:rStyle w:val="Нет"/>
          <w:b w:val="1"/>
          <w:bCs w:val="1"/>
          <w:rtl w:val="0"/>
          <w:lang w:val="ru-RU"/>
        </w:rPr>
        <w:t>г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– уведомление участников о результатах рецензирования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До </w:t>
      </w:r>
      <w:r>
        <w:rPr>
          <w:rStyle w:val="Нет"/>
          <w:b w:val="1"/>
          <w:bCs w:val="1"/>
          <w:rtl w:val="0"/>
          <w:lang w:val="ru-RU"/>
        </w:rPr>
        <w:t xml:space="preserve">25 </w:t>
      </w:r>
      <w:r>
        <w:rPr>
          <w:rStyle w:val="Нет"/>
          <w:b w:val="1"/>
          <w:bCs w:val="1"/>
          <w:rtl w:val="0"/>
          <w:lang w:val="ru-RU"/>
        </w:rPr>
        <w:t xml:space="preserve">ноября </w:t>
      </w:r>
      <w:r>
        <w:rPr>
          <w:rStyle w:val="Нет"/>
          <w:b w:val="1"/>
          <w:bCs w:val="1"/>
          <w:rtl w:val="0"/>
          <w:lang w:val="ru-RU"/>
        </w:rPr>
        <w:t xml:space="preserve">2016 </w:t>
      </w:r>
      <w:r>
        <w:rPr>
          <w:rStyle w:val="Нет"/>
          <w:b w:val="1"/>
          <w:bCs w:val="1"/>
          <w:rtl w:val="0"/>
          <w:lang w:val="ru-RU"/>
        </w:rPr>
        <w:t>г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– размещение программы конференции на сайте факультета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"http://hsmi.msu.ru/"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ru-RU"/>
        </w:rPr>
        <w:t>http://hsmi.msu.ru/</w:t>
      </w:r>
      <w:r>
        <w:rPr/>
        <w:fldChar w:fldCharType="end" w:fldLock="0"/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both"/>
      </w:pPr>
      <w:r>
        <w:rPr>
          <w:rtl w:val="0"/>
          <w:lang w:val="ru-RU"/>
        </w:rPr>
        <w:t xml:space="preserve">До </w:t>
      </w:r>
      <w:r>
        <w:rPr>
          <w:rStyle w:val="Нет"/>
          <w:b w:val="1"/>
          <w:bCs w:val="1"/>
          <w:rtl w:val="0"/>
          <w:lang w:val="ru-RU"/>
        </w:rPr>
        <w:t xml:space="preserve">12 </w:t>
      </w:r>
      <w:r>
        <w:rPr>
          <w:rStyle w:val="Нет"/>
          <w:b w:val="1"/>
          <w:bCs w:val="1"/>
          <w:rtl w:val="0"/>
          <w:lang w:val="ru-RU"/>
        </w:rPr>
        <w:t xml:space="preserve">декабря </w:t>
      </w:r>
      <w:r>
        <w:rPr>
          <w:rStyle w:val="Нет"/>
          <w:b w:val="1"/>
          <w:bCs w:val="1"/>
          <w:rtl w:val="0"/>
          <w:lang w:val="ru-RU"/>
        </w:rPr>
        <w:t xml:space="preserve">2016 </w:t>
      </w:r>
      <w:r>
        <w:rPr>
          <w:rStyle w:val="Нет"/>
          <w:b w:val="1"/>
          <w:bCs w:val="1"/>
          <w:rtl w:val="0"/>
          <w:lang w:val="ru-RU"/>
        </w:rPr>
        <w:t>г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– издание сборника докладов участников конференции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84"/>
        </w:tabs>
        <w:ind w:firstLine="284"/>
        <w:jc w:val="center"/>
        <w:rPr>
          <w:rStyle w:val="Нет"/>
          <w:b w:val="1"/>
          <w:bCs w:val="1"/>
          <w:color w:val="1f4e79"/>
          <w:u w:color="1f4e79"/>
        </w:rPr>
      </w:pPr>
    </w:p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</w:rPr>
      </w:pPr>
    </w:p>
    <w:p>
      <w:pPr>
        <w:pStyle w:val="Обычный"/>
        <w:jc w:val="center"/>
        <w:rPr>
          <w:rStyle w:val="Нет"/>
          <w:b w:val="1"/>
          <w:bCs w:val="1"/>
          <w:color w:val="c00000"/>
          <w:u w:color="c00000"/>
        </w:rPr>
      </w:pPr>
      <w:r>
        <w:rPr>
          <w:rStyle w:val="Нет"/>
          <w:b w:val="1"/>
          <w:bCs w:val="1"/>
          <w:color w:val="c00000"/>
          <w:u w:color="c00000"/>
          <w:rtl w:val="0"/>
          <w:lang w:val="ru-RU"/>
        </w:rPr>
        <w:t>ОРГКОМИТЕТ</w:t>
      </w:r>
    </w:p>
    <w:p>
      <w:pPr>
        <w:pStyle w:val="Обычный"/>
        <w:tabs>
          <w:tab w:val="left" w:pos="28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284"/>
        </w:tabs>
        <w:spacing w:line="276" w:lineRule="auto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+7</w:t>
      </w:r>
      <w:r>
        <w:rPr>
          <w:rStyle w:val="Нет"/>
          <w:b w:val="1"/>
          <w:bCs w:val="1"/>
          <w:rtl w:val="0"/>
          <w:lang w:val="ru-RU"/>
        </w:rPr>
        <w:t> </w:t>
      </w:r>
      <w:r>
        <w:rPr>
          <w:rStyle w:val="Нет"/>
          <w:b w:val="1"/>
          <w:bCs w:val="1"/>
          <w:rtl w:val="0"/>
          <w:lang w:val="ru-RU"/>
        </w:rPr>
        <w:t>495</w:t>
      </w:r>
      <w:r>
        <w:rPr>
          <w:rStyle w:val="Нет"/>
          <w:b w:val="1"/>
          <w:bCs w:val="1"/>
          <w:rtl w:val="0"/>
          <w:lang w:val="ru-RU"/>
        </w:rPr>
        <w:t> </w:t>
      </w:r>
      <w:r>
        <w:rPr>
          <w:rStyle w:val="Нет"/>
          <w:b w:val="1"/>
          <w:bCs w:val="1"/>
          <w:rtl w:val="0"/>
          <w:lang w:val="ru-RU"/>
        </w:rPr>
        <w:t>932-40-62 (</w:t>
      </w:r>
      <w:r>
        <w:rPr>
          <w:rStyle w:val="Нет"/>
          <w:b w:val="1"/>
          <w:bCs w:val="1"/>
          <w:rtl w:val="0"/>
          <w:lang w:val="ru-RU"/>
        </w:rPr>
        <w:t>Косоруков Олег Анатольевич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Обычный"/>
        <w:tabs>
          <w:tab w:val="left" w:pos="284"/>
        </w:tabs>
        <w:jc w:val="center"/>
        <w:rPr>
          <w:rStyle w:val="Hyperlink.5"/>
          <w:b w:val="1"/>
          <w:bCs w:val="1"/>
          <w:sz w:val="24"/>
          <w:szCs w:val="24"/>
          <w:lang w:val="en-US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kosorukovoa</w:t>
      </w:r>
      <w:r>
        <w:rPr>
          <w:rStyle w:val="Hyperlink.5"/>
          <w:b w:val="1"/>
          <w:bCs w:val="1"/>
          <w:sz w:val="24"/>
          <w:szCs w:val="24"/>
          <w:lang w:val="en-US"/>
        </w:rPr>
        <w:fldChar w:fldCharType="begin" w:fldLock="0"/>
      </w:r>
      <w:r>
        <w:rPr>
          <w:rStyle w:val="Hyperlink.5"/>
          <w:b w:val="1"/>
          <w:bCs w:val="1"/>
          <w:sz w:val="24"/>
          <w:szCs w:val="24"/>
          <w:lang w:val="en-US"/>
        </w:rPr>
        <w:instrText xml:space="preserve"> HYPERLINK "mailto:hsmi@msu.ru"</w:instrText>
      </w:r>
      <w:r>
        <w:rPr>
          <w:rStyle w:val="Hyperlink.5"/>
          <w:b w:val="1"/>
          <w:bCs w:val="1"/>
          <w:sz w:val="24"/>
          <w:szCs w:val="24"/>
          <w:lang w:val="en-US"/>
        </w:rPr>
        <w:fldChar w:fldCharType="separate" w:fldLock="0"/>
      </w:r>
      <w:r>
        <w:rPr>
          <w:rStyle w:val="Hyperlink.5"/>
          <w:b w:val="1"/>
          <w:bCs w:val="1"/>
          <w:sz w:val="24"/>
          <w:szCs w:val="24"/>
          <w:rtl w:val="0"/>
          <w:lang w:val="en-US"/>
        </w:rPr>
        <w:t>@mail.ru</w:t>
      </w:r>
      <w:r>
        <w:rPr>
          <w:lang w:val="en-US"/>
        </w:rPr>
        <w:fldChar w:fldCharType="end" w:fldLock="0"/>
      </w:r>
      <w:r>
        <w:rPr>
          <w:rStyle w:val="Hyperlink.5"/>
          <w:b w:val="1"/>
          <w:bCs w:val="1"/>
          <w:sz w:val="24"/>
          <w:szCs w:val="24"/>
          <w:rtl w:val="0"/>
          <w:lang w:val="en-US"/>
        </w:rPr>
        <w:t xml:space="preserve">  </w:t>
      </w:r>
    </w:p>
    <w:p>
      <w:pPr>
        <w:pStyle w:val="Обычный"/>
        <w:tabs>
          <w:tab w:val="left" w:pos="284"/>
        </w:tabs>
        <w:jc w:val="center"/>
        <w:rPr>
          <w:b w:val="1"/>
          <w:bCs w:val="1"/>
        </w:rPr>
      </w:pPr>
    </w:p>
    <w:p>
      <w:pPr>
        <w:pStyle w:val="Обычный"/>
        <w:tabs>
          <w:tab w:val="left" w:pos="284"/>
        </w:tabs>
        <w:jc w:val="center"/>
        <w:rPr>
          <w:rStyle w:val="Нет"/>
          <w:b w:val="1"/>
          <w:bCs w:val="1"/>
          <w:color w:val="c00000"/>
          <w:u w:color="c00000"/>
        </w:rPr>
      </w:pPr>
      <w:r>
        <w:rPr>
          <w:rStyle w:val="Нет"/>
          <w:b w:val="1"/>
          <w:bCs w:val="1"/>
          <w:color w:val="c00000"/>
          <w:u w:color="c00000"/>
          <w:rtl w:val="0"/>
          <w:lang w:val="ru-RU"/>
        </w:rPr>
        <w:t>УВАЖАЕМЫЕ КОЛЛЕГИ</w:t>
      </w:r>
      <w:r>
        <w:rPr>
          <w:rStyle w:val="Нет"/>
          <w:b w:val="1"/>
          <w:bCs w:val="1"/>
          <w:color w:val="c00000"/>
          <w:u w:color="c00000"/>
          <w:rtl w:val="0"/>
          <w:lang w:val="ru-RU"/>
        </w:rPr>
        <w:t>!</w:t>
      </w:r>
    </w:p>
    <w:p>
      <w:pPr>
        <w:pStyle w:val="Обычный"/>
        <w:tabs>
          <w:tab w:val="left" w:pos="284"/>
        </w:tabs>
        <w:jc w:val="center"/>
        <w:rPr>
          <w:rStyle w:val="Нет"/>
          <w:b w:val="1"/>
          <w:bCs w:val="1"/>
          <w:color w:val="c00000"/>
          <w:u w:color="c00000"/>
        </w:rPr>
      </w:pPr>
    </w:p>
    <w:p>
      <w:pPr>
        <w:pStyle w:val="Обычный"/>
        <w:jc w:val="center"/>
      </w:pPr>
      <w:r>
        <w:rPr>
          <w:rtl w:val="0"/>
          <w:lang w:val="ru-RU"/>
        </w:rPr>
        <w:t>С программой конференции можно о</w:t>
      </w:r>
      <w:r>
        <w:rPr>
          <w:rtl w:val="0"/>
          <w:lang w:val="ru-RU"/>
        </w:rPr>
        <w:t>з</w:t>
      </w:r>
      <w:r>
        <w:rPr>
          <w:rtl w:val="0"/>
          <w:lang w:val="ru-RU"/>
        </w:rPr>
        <w:t xml:space="preserve">накомиться на сайте факультета 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"http://hsmi.msu.ru/"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ru-RU"/>
        </w:rPr>
        <w:t>http://hsmi.msu.ru/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на портале конференции «Ломоносов»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"https://lomonosov-msu.ru/rus/event/4006/"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https://lomonosov-msu.ru/rus/event/4006/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</w:pPr>
      <w:r>
        <w:rPr>
          <w:rStyle w:val="Нет"/>
          <w:b w:val="1"/>
          <w:bCs w:val="1"/>
          <w:color w:val="c00000"/>
          <w:u w:color="c00000"/>
          <w:rtl w:val="0"/>
          <w:lang w:val="en-US"/>
        </w:rPr>
        <w:t>БЛАГОДАРИМ ВАС ЗА УЧАСТИЕ</w:t>
      </w:r>
      <w:r>
        <w:rPr>
          <w:rStyle w:val="Нет"/>
          <w:b w:val="1"/>
          <w:bCs w:val="1"/>
          <w:color w:val="c00000"/>
          <w:u w:color="c00000"/>
          <w:rtl w:val="0"/>
          <w:lang w:val="en-US"/>
        </w:rPr>
        <w:t>!</w:t>
      </w:r>
    </w:p>
    <w:sectPr>
      <w:headerReference w:type="default" r:id="rId4"/>
      <w:footerReference w:type="default" r:id="rId5"/>
      <w:pgSz w:w="16840" w:h="11900" w:orient="landscape"/>
      <w:pgMar w:top="567" w:right="567" w:bottom="567" w:left="567" w:header="709" w:footer="709"/>
      <w:cols w:space="421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−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4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</w:tabs>
        <w:ind w:left="144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2160" w:hanging="3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</w:tabs>
        <w:ind w:left="2880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</w:tabs>
        <w:ind w:left="3600" w:hanging="3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4320" w:hanging="3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</w:tabs>
        <w:ind w:left="50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</w:tabs>
        <w:ind w:left="5760" w:hanging="3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56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753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5913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Импортированный стиль 3"/>
  </w:abstractNum>
  <w:abstractNum w:abstractNumId="4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tabs>
          <w:tab w:val="num" w:pos="567"/>
        </w:tabs>
        <w:ind w:left="283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7"/>
        </w:tabs>
        <w:ind w:left="720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7"/>
          <w:tab w:val="num" w:pos="1724"/>
        </w:tabs>
        <w:ind w:left="1440" w:hanging="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</w:tabs>
        <w:ind w:left="2160" w:hanging="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7"/>
          <w:tab w:val="num" w:pos="3164"/>
        </w:tabs>
        <w:ind w:left="2880" w:hanging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7"/>
          <w:tab w:val="num" w:pos="3884"/>
        </w:tabs>
        <w:ind w:left="3600" w:firstLine="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num" w:pos="4604"/>
        </w:tabs>
        <w:ind w:left="4320" w:hanging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  <w:tab w:val="num" w:pos="5324"/>
        </w:tabs>
        <w:ind w:left="5040" w:hanging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  <w:tab w:val="num" w:pos="6044"/>
        </w:tabs>
        <w:ind w:left="5760" w:firstLine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000ff"/>
      <w:u w:val="single" w:color="0000ff"/>
      <w:lang w:val="en-US"/>
    </w:rPr>
  </w:style>
  <w:style w:type="character" w:styleId="Hyperlink.1">
    <w:name w:val="Hyperlink.1"/>
    <w:basedOn w:val="Нет"/>
    <w:next w:val="Hyperlink.1"/>
    <w:rPr>
      <w:color w:val="0000ff"/>
      <w:u w:color="0000ff"/>
      <w:lang w:val="en-US"/>
    </w:r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b w:val="1"/>
      <w:bCs w:val="1"/>
      <w:color w:val="0000ff"/>
      <w:sz w:val="24"/>
      <w:szCs w:val="24"/>
      <w:u w:val="single" w:color="0000ff"/>
      <w:lang w:val="en-US"/>
    </w:rPr>
  </w:style>
  <w:style w:type="numbering" w:styleId="Импортированный стиль 3">
    <w:name w:val="Импортированный стиль 3"/>
    <w:pPr>
      <w:numPr>
        <w:numId w:val="4"/>
      </w:numPr>
    </w:pPr>
  </w:style>
  <w:style w:type="character" w:styleId="Hyperlink.4">
    <w:name w:val="Hyperlink.4"/>
    <w:basedOn w:val="Нет"/>
    <w:next w:val="Hyperlink.4"/>
    <w:rPr>
      <w:color w:val="0000ff"/>
      <w:u w:val="single" w:color="0000ff"/>
    </w:rPr>
  </w:style>
  <w:style w:type="character" w:styleId="Hyperlink.5">
    <w:name w:val="Hyperlink.5"/>
    <w:basedOn w:val="Нет"/>
    <w:next w:val="Hyperlink.5"/>
    <w:rPr>
      <w:rFonts w:ascii="Times New Roman" w:cs="Times New Roman" w:hAnsi="Times New Roman" w:eastAsia="Times New Roman"/>
      <w:b w:val="1"/>
      <w:bCs w:val="1"/>
      <w:sz w:val="24"/>
      <w:szCs w:val="24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