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D3" w:rsidRDefault="00EB0E8C" w:rsidP="00EB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 Д.С.</w:t>
      </w:r>
    </w:p>
    <w:p w:rsidR="00EB0E8C" w:rsidRDefault="00EB0E8C" w:rsidP="00EB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</w:t>
      </w:r>
      <w:r w:rsidR="00A513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 на электрический заряд частиц глинистых грунтов.</w:t>
      </w:r>
    </w:p>
    <w:p w:rsidR="00EB0E8C" w:rsidRDefault="00EB0E8C" w:rsidP="00EB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инженерной и экологической геологии.</w:t>
      </w:r>
    </w:p>
    <w:p w:rsidR="00EB0E8C" w:rsidRDefault="00EB0E8C" w:rsidP="00EB0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профессор Королёв В.А.</w:t>
      </w:r>
    </w:p>
    <w:p w:rsidR="00EB0E8C" w:rsidRPr="00EB0E8C" w:rsidRDefault="00EB0E8C" w:rsidP="00EB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8C">
        <w:rPr>
          <w:rFonts w:ascii="Times New Roman" w:hAnsi="Times New Roman" w:cs="Times New Roman"/>
          <w:sz w:val="24"/>
          <w:szCs w:val="24"/>
        </w:rPr>
        <w:t>Ц</w:t>
      </w:r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елью работы являлось установление влияния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минерального состава и </w:t>
      </w:r>
      <w:r w:rsidRPr="00EB0E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порового раствора на величину электрического заряда частиц глинистых грунтов. Для этого необходимо решить следующие задачи: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электрический заряд частиц глинистых грунтов методом </w:t>
      </w:r>
      <w:proofErr w:type="spellStart"/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микроэлектрофореза</w:t>
      </w:r>
      <w:proofErr w:type="spellEnd"/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провести определения </w:t>
      </w:r>
      <w:r w:rsidRPr="00EB0E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нулевого заряда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3) обобщить результаты и выявить закономерности</w:t>
      </w:r>
      <w:r w:rsidRPr="00EB0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588" w:rsidRDefault="00EF1588" w:rsidP="00EF158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sz w:val="24"/>
          <w:szCs w:val="24"/>
        </w:rPr>
      </w:pPr>
      <w:r w:rsidRPr="00EF1588">
        <w:rPr>
          <w:rFonts w:ascii="Times New Roman" w:hAnsi="Times New Roman" w:cs="Times New Roman"/>
          <w:sz w:val="24"/>
          <w:szCs w:val="24"/>
        </w:rPr>
        <w:t xml:space="preserve">Для проведения исследования были выбраны 5 глинистых грунтов: </w:t>
      </w:r>
      <w:proofErr w:type="spellStart"/>
      <w:r w:rsidRPr="00EF1588">
        <w:rPr>
          <w:rFonts w:ascii="Times New Roman" w:hAnsi="Times New Roman" w:cs="Times New Roman"/>
          <w:sz w:val="24"/>
          <w:szCs w:val="24"/>
        </w:rPr>
        <w:t>положский</w:t>
      </w:r>
      <w:proofErr w:type="spellEnd"/>
      <w:r w:rsidRPr="00EF15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1588">
        <w:rPr>
          <w:rFonts w:ascii="Times New Roman" w:hAnsi="Times New Roman" w:cs="Times New Roman"/>
          <w:sz w:val="24"/>
          <w:szCs w:val="24"/>
        </w:rPr>
        <w:t>глуховецкий</w:t>
      </w:r>
      <w:proofErr w:type="spellEnd"/>
      <w:r w:rsidRPr="00EF1588">
        <w:rPr>
          <w:rFonts w:ascii="Times New Roman" w:hAnsi="Times New Roman" w:cs="Times New Roman"/>
          <w:sz w:val="24"/>
          <w:szCs w:val="24"/>
        </w:rPr>
        <w:t xml:space="preserve"> каолины, </w:t>
      </w:r>
      <w:proofErr w:type="spellStart"/>
      <w:r w:rsidRPr="00EF1588">
        <w:rPr>
          <w:rFonts w:ascii="Times New Roman" w:hAnsi="Times New Roman" w:cs="Times New Roman"/>
          <w:sz w:val="24"/>
          <w:szCs w:val="24"/>
        </w:rPr>
        <w:t>биясалинская</w:t>
      </w:r>
      <w:proofErr w:type="spellEnd"/>
      <w:r w:rsidRPr="00EF1588">
        <w:rPr>
          <w:rFonts w:ascii="Times New Roman" w:hAnsi="Times New Roman" w:cs="Times New Roman"/>
          <w:sz w:val="24"/>
          <w:szCs w:val="24"/>
        </w:rPr>
        <w:t xml:space="preserve"> гидрослюда, </w:t>
      </w:r>
      <w:proofErr w:type="spellStart"/>
      <w:r w:rsidRPr="00EF1588">
        <w:rPr>
          <w:rFonts w:ascii="Times New Roman" w:hAnsi="Times New Roman" w:cs="Times New Roman"/>
          <w:sz w:val="24"/>
          <w:szCs w:val="24"/>
        </w:rPr>
        <w:t>киловый</w:t>
      </w:r>
      <w:proofErr w:type="spellEnd"/>
      <w:r w:rsidRPr="00EF15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1588">
        <w:rPr>
          <w:rFonts w:ascii="Times New Roman" w:hAnsi="Times New Roman" w:cs="Times New Roman"/>
          <w:sz w:val="24"/>
          <w:szCs w:val="24"/>
        </w:rPr>
        <w:t>огланлинский</w:t>
      </w:r>
      <w:proofErr w:type="spellEnd"/>
      <w:r w:rsidRPr="00EF1588">
        <w:rPr>
          <w:rFonts w:ascii="Times New Roman" w:hAnsi="Times New Roman" w:cs="Times New Roman"/>
          <w:sz w:val="24"/>
          <w:szCs w:val="24"/>
        </w:rPr>
        <w:t xml:space="preserve"> монтмориллониты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4521" w:rsidRPr="00AA4521">
        <w:rPr>
          <w:rFonts w:ascii="Times New Roman" w:hAnsi="Times New Roman" w:cs="Times New Roman"/>
          <w:sz w:val="24"/>
          <w:szCs w:val="24"/>
        </w:rPr>
        <w:t xml:space="preserve">Грунты выбирались по возможности </w:t>
      </w:r>
      <w:proofErr w:type="gramStart"/>
      <w:r w:rsidR="00AA4521" w:rsidRPr="00AA4521">
        <w:rPr>
          <w:rFonts w:ascii="Times New Roman" w:hAnsi="Times New Roman" w:cs="Times New Roman"/>
          <w:sz w:val="24"/>
          <w:szCs w:val="24"/>
        </w:rPr>
        <w:t>мономинеральными</w:t>
      </w:r>
      <w:proofErr w:type="gramEnd"/>
      <w:r w:rsidR="00AA4521" w:rsidRPr="00AA4521">
        <w:rPr>
          <w:rFonts w:ascii="Times New Roman" w:hAnsi="Times New Roman" w:cs="Times New Roman"/>
          <w:sz w:val="24"/>
          <w:szCs w:val="24"/>
        </w:rPr>
        <w:t>.</w:t>
      </w:r>
    </w:p>
    <w:p w:rsidR="00AA4521" w:rsidRPr="00AA4521" w:rsidRDefault="00AA4521" w:rsidP="00AA452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часть исследования состояла в определении электрического заряда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микроэлектрофореза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разных значениях </w:t>
      </w:r>
      <w:r w:rsidRPr="00AA45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нейтральной, кислой и щелочной средах. Для этого готовились 3 серии суспензий: на дистиллированной воде и 0,001 н растворах </w:t>
      </w:r>
      <w:proofErr w:type="spellStart"/>
      <w:r w:rsidRPr="00AA45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45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частиц характеризовался по величине </w:t>
      </w:r>
      <w:proofErr w:type="gramStart"/>
      <w:r w:rsidR="00A5139D"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A"/>
      </w:r>
      <w:r w:rsidR="00A5139D"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5139D"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="00A51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521" w:rsidRDefault="00AA4521" w:rsidP="00AA452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исследования проводились определения </w:t>
      </w:r>
      <w:r w:rsidRPr="00AA45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нулевого заряда методом потенциометрического титрования при разных значениях ионной силы буферного раствора </w:t>
      </w:r>
      <w:proofErr w:type="spellStart"/>
      <w:r w:rsidRPr="00AA45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proofErr w:type="spellEnd"/>
      <w:r w:rsidRPr="00AA45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0,1, 0,01 и 0,001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5D4" w:rsidRDefault="00A5139D" w:rsidP="00AA452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определения </w:t>
      </w:r>
      <w:proofErr w:type="gramStart"/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A"/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табл. 1. </w:t>
      </w:r>
      <w:r>
        <w:rPr>
          <w:rFonts w:ascii="Times New Roman" w:hAnsi="Times New Roman" w:cs="Times New Roman"/>
          <w:sz w:val="24"/>
          <w:szCs w:val="24"/>
        </w:rPr>
        <w:t>По результатам потенциометрического титрования</w:t>
      </w:r>
      <w:r w:rsidRPr="00A5139D">
        <w:rPr>
          <w:rFonts w:ascii="Times New Roman" w:hAnsi="Times New Roman" w:cs="Times New Roman"/>
          <w:sz w:val="24"/>
          <w:szCs w:val="24"/>
        </w:rPr>
        <w:t xml:space="preserve"> было установлено, точка нулевого заряда может находиться как в щелочной (например, для </w:t>
      </w:r>
      <w:proofErr w:type="spellStart"/>
      <w:r w:rsidRPr="00A5139D">
        <w:rPr>
          <w:rFonts w:ascii="Times New Roman" w:hAnsi="Times New Roman" w:cs="Times New Roman"/>
          <w:sz w:val="24"/>
          <w:szCs w:val="24"/>
        </w:rPr>
        <w:t>биясалинской</w:t>
      </w:r>
      <w:proofErr w:type="spellEnd"/>
      <w:r w:rsidRPr="00A5139D">
        <w:rPr>
          <w:rFonts w:ascii="Times New Roman" w:hAnsi="Times New Roman" w:cs="Times New Roman"/>
          <w:sz w:val="24"/>
          <w:szCs w:val="24"/>
        </w:rPr>
        <w:t xml:space="preserve"> гидрослюды </w:t>
      </w:r>
      <w:proofErr w:type="spellStart"/>
      <w:r w:rsidRPr="00A5139D">
        <w:rPr>
          <w:rFonts w:ascii="Times New Roman" w:hAnsi="Times New Roman" w:cs="Times New Roman"/>
          <w:sz w:val="24"/>
          <w:szCs w:val="24"/>
        </w:rPr>
        <w:t>рН</w:t>
      </w:r>
      <w:r w:rsidRPr="00A5139D">
        <w:rPr>
          <w:rFonts w:ascii="Times New Roman" w:hAnsi="Times New Roman" w:cs="Times New Roman"/>
          <w:sz w:val="24"/>
          <w:szCs w:val="24"/>
          <w:vertAlign w:val="subscript"/>
        </w:rPr>
        <w:t>тнз</w:t>
      </w:r>
      <w:proofErr w:type="spellEnd"/>
      <w:r w:rsidRPr="00A513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5139D">
        <w:rPr>
          <w:rFonts w:ascii="Times New Roman" w:hAnsi="Times New Roman" w:cs="Times New Roman"/>
          <w:sz w:val="24"/>
          <w:szCs w:val="24"/>
        </w:rPr>
        <w:t>= 8), так и в кислой области 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5139D">
        <w:rPr>
          <w:rFonts w:ascii="Times New Roman" w:hAnsi="Times New Roman" w:cs="Times New Roman"/>
          <w:sz w:val="24"/>
          <w:szCs w:val="24"/>
        </w:rPr>
        <w:t xml:space="preserve"> </w:t>
      </w:r>
      <w:r w:rsidRPr="00A5139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5139D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A5139D">
        <w:rPr>
          <w:rFonts w:ascii="Times New Roman" w:hAnsi="Times New Roman" w:cs="Times New Roman"/>
          <w:sz w:val="24"/>
          <w:szCs w:val="24"/>
        </w:rPr>
        <w:t>киловой</w:t>
      </w:r>
      <w:proofErr w:type="spellEnd"/>
      <w:r w:rsidRPr="00A5139D">
        <w:rPr>
          <w:rFonts w:ascii="Times New Roman" w:hAnsi="Times New Roman" w:cs="Times New Roman"/>
          <w:sz w:val="24"/>
          <w:szCs w:val="24"/>
        </w:rPr>
        <w:t xml:space="preserve"> глины </w:t>
      </w:r>
      <w:proofErr w:type="spellStart"/>
      <w:r w:rsidRPr="00A5139D">
        <w:rPr>
          <w:rFonts w:ascii="Times New Roman" w:hAnsi="Times New Roman" w:cs="Times New Roman"/>
          <w:sz w:val="24"/>
          <w:szCs w:val="24"/>
        </w:rPr>
        <w:t>рН</w:t>
      </w:r>
      <w:r w:rsidRPr="00A5139D">
        <w:rPr>
          <w:rFonts w:ascii="Times New Roman" w:hAnsi="Times New Roman" w:cs="Times New Roman"/>
          <w:sz w:val="24"/>
          <w:szCs w:val="24"/>
          <w:vertAlign w:val="subscript"/>
        </w:rPr>
        <w:t>тнз</w:t>
      </w:r>
      <w:proofErr w:type="spellEnd"/>
      <w:r w:rsidRPr="00A5139D">
        <w:rPr>
          <w:rFonts w:ascii="Times New Roman" w:hAnsi="Times New Roman" w:cs="Times New Roman"/>
          <w:sz w:val="24"/>
          <w:szCs w:val="24"/>
        </w:rPr>
        <w:t xml:space="preserve"> = 4,8).</w:t>
      </w:r>
    </w:p>
    <w:p w:rsidR="00A405D4" w:rsidRDefault="00A405D4" w:rsidP="00AA452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521" w:rsidRPr="00AA4521" w:rsidRDefault="00AA4521" w:rsidP="00AA452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A4521" w:rsidRPr="00AA4521" w:rsidRDefault="00AA4521" w:rsidP="00AA452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proofErr w:type="gramStart"/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A"/>
      </w:r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A4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частиц глинистых минералов в кислой, нейтральной и щелочной среде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60"/>
        <w:gridCol w:w="1985"/>
        <w:gridCol w:w="1701"/>
      </w:tblGrid>
      <w:tr w:rsidR="00AA4521" w:rsidRPr="00AA4521" w:rsidTr="00AA4521">
        <w:trPr>
          <w:jc w:val="center"/>
        </w:trPr>
        <w:tc>
          <w:tcPr>
            <w:tcW w:w="2235" w:type="dxa"/>
            <w:vMerge w:val="restart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5546" w:type="dxa"/>
            <w:gridSpan w:val="3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A"/>
            </w: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 (мВ) частиц при: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  <w:vMerge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pH=</w:t>
            </w: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Каолин </w:t>
            </w:r>
            <w:proofErr w:type="spellStart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положский</w:t>
            </w:r>
            <w:proofErr w:type="spellEnd"/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-103,4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Каолин </w:t>
            </w:r>
            <w:proofErr w:type="spellStart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глуховецкий</w:t>
            </w:r>
            <w:proofErr w:type="spellEnd"/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-30,8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-55,8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Биясалинская</w:t>
            </w:r>
            <w:proofErr w:type="spellEnd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гидрослюда</w:t>
            </w:r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Огланлинский</w:t>
            </w:r>
            <w:proofErr w:type="spellEnd"/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монтмориллонит</w:t>
            </w:r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-115,7</w:t>
            </w:r>
          </w:p>
        </w:tc>
      </w:tr>
      <w:tr w:rsidR="00AA4521" w:rsidRPr="00AA4521" w:rsidTr="00AA4521">
        <w:trPr>
          <w:jc w:val="center"/>
        </w:trPr>
        <w:tc>
          <w:tcPr>
            <w:tcW w:w="223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</w:t>
            </w:r>
          </w:p>
        </w:tc>
        <w:tc>
          <w:tcPr>
            <w:tcW w:w="1860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-41,7</w:t>
            </w:r>
          </w:p>
        </w:tc>
        <w:tc>
          <w:tcPr>
            <w:tcW w:w="1985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1701" w:type="dxa"/>
          </w:tcPr>
          <w:p w:rsidR="00AA4521" w:rsidRPr="00AA4521" w:rsidRDefault="00AA4521" w:rsidP="008F2B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-108,3</w:t>
            </w:r>
          </w:p>
        </w:tc>
      </w:tr>
    </w:tbl>
    <w:p w:rsidR="00EF1588" w:rsidRPr="00EF1588" w:rsidRDefault="00A5139D" w:rsidP="00A405D4">
      <w:pPr>
        <w:overflowPunct w:val="0"/>
        <w:autoSpaceDE w:val="0"/>
        <w:autoSpaceDN w:val="0"/>
        <w:adjustRightInd w:val="0"/>
        <w:spacing w:before="240"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исследования были сделаны следующие в</w:t>
      </w:r>
      <w:r w:rsidR="00EF1588"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ыводы:</w:t>
      </w:r>
    </w:p>
    <w:p w:rsidR="00EF1588" w:rsidRPr="00EF1588" w:rsidRDefault="00EF1588" w:rsidP="00EF158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ряду каолинит-</w:t>
      </w:r>
      <w:proofErr w:type="spellStart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иллит</w:t>
      </w:r>
      <w:proofErr w:type="spellEnd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-монтмориллонит величина отрицательного заряда частиц возрастает.</w:t>
      </w:r>
    </w:p>
    <w:p w:rsidR="00EF1588" w:rsidRPr="00EF1588" w:rsidRDefault="00EF1588" w:rsidP="00EF158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нейтральной среде для глинистых частиц характерен отрицательный заряд. В щелочной среде его величина возрастает, а в кислой уменьшается, для </w:t>
      </w:r>
      <w:proofErr w:type="spellStart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глуховецкого</w:t>
      </w:r>
      <w:proofErr w:type="spellEnd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каолина наблюдалась перезарядка частиц.</w:t>
      </w:r>
    </w:p>
    <w:p w:rsidR="00EF1588" w:rsidRPr="00EF1588" w:rsidRDefault="00EF1588" w:rsidP="00EF158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</w:t>
      </w:r>
      <w:proofErr w:type="spellStart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положского</w:t>
      </w:r>
      <w:proofErr w:type="spellEnd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каолина, </w:t>
      </w:r>
      <w:proofErr w:type="spellStart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огланлинского</w:t>
      </w:r>
      <w:proofErr w:type="spellEnd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монтмориллонита и кила выявлена связь между </w:t>
      </w:r>
      <w:r w:rsidRPr="00EF1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нулевого заряда и ионной силой раствора. Для оставшихся грунтов такая связь не наблюдалась.</w:t>
      </w:r>
    </w:p>
    <w:p w:rsidR="00EF1588" w:rsidRPr="00EF1588" w:rsidRDefault="00EF1588" w:rsidP="00EF158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 определения </w:t>
      </w:r>
      <w:r w:rsidRPr="00EF1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нулевого заряда методами </w:t>
      </w:r>
      <w:proofErr w:type="spellStart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микроэлектрофореза</w:t>
      </w:r>
      <w:proofErr w:type="spellEnd"/>
      <w:r w:rsidRPr="00EF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потенциометрического титрования дают хорошую сходимость для мономинеральных грунтов. Для грунтов с большим содержанием примесей, главным образом кварца, величина точки нулевого заряда смещается в кислую область.</w:t>
      </w:r>
    </w:p>
    <w:sectPr w:rsidR="00EF1588" w:rsidRPr="00EF1588" w:rsidSect="00EF158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6D6AD3"/>
    <w:rsid w:val="00A405D4"/>
    <w:rsid w:val="00A5139D"/>
    <w:rsid w:val="00A75B06"/>
    <w:rsid w:val="00AA4521"/>
    <w:rsid w:val="00EB0E8C"/>
    <w:rsid w:val="00E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2016-04-14T17:58:00Z</dcterms:created>
  <dcterms:modified xsi:type="dcterms:W3CDTF">2016-04-14T18:58:00Z</dcterms:modified>
</cp:coreProperties>
</file>