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CE1">
        <w:rPr>
          <w:rFonts w:ascii="Times New Roman" w:hAnsi="Times New Roman" w:cs="Times New Roman"/>
          <w:b/>
          <w:bCs/>
          <w:sz w:val="28"/>
          <w:szCs w:val="28"/>
        </w:rPr>
        <w:t xml:space="preserve">Рецензия на проект команды «Северное сияние» </w:t>
      </w: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CE1">
        <w:rPr>
          <w:rFonts w:ascii="Times New Roman" w:hAnsi="Times New Roman" w:cs="Times New Roman"/>
          <w:b/>
          <w:bCs/>
          <w:sz w:val="28"/>
          <w:szCs w:val="28"/>
        </w:rPr>
        <w:t>от команды «Полярная Звезда»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9"/>
        <w:gridCol w:w="5069"/>
      </w:tblGrid>
      <w:tr w:rsidR="002A029F" w:rsidRPr="008D7A6E">
        <w:tc>
          <w:tcPr>
            <w:tcW w:w="5069" w:type="dxa"/>
            <w:vAlign w:val="center"/>
          </w:tcPr>
          <w:p w:rsidR="002A029F" w:rsidRPr="008D7A6E" w:rsidRDefault="002A029F" w:rsidP="008D7A6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029F" w:rsidRPr="008D7A6E" w:rsidRDefault="002A029F" w:rsidP="008D7A6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«+»</w:t>
            </w:r>
          </w:p>
          <w:p w:rsidR="002A029F" w:rsidRPr="008D7A6E" w:rsidRDefault="002A029F" w:rsidP="008D7A6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  <w:vAlign w:val="center"/>
          </w:tcPr>
          <w:p w:rsidR="002A029F" w:rsidRPr="008D7A6E" w:rsidRDefault="002A029F" w:rsidP="008D7A6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«-»</w:t>
            </w:r>
          </w:p>
        </w:tc>
      </w:tr>
      <w:tr w:rsidR="002A029F" w:rsidRPr="008D7A6E">
        <w:tc>
          <w:tcPr>
            <w:tcW w:w="5069" w:type="dxa"/>
          </w:tcPr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-было представлено теоретическая часть проекта, объясняющая о чем пойдет речь;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-был хорошо продуманный организационный момент;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-оригинальная цепочка передачи информации и анализ;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-доброжелательное отношение ведущих к участникам команды;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-разнообразие приемов, присутствовала смена деятельности.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не сообщили сколько времени дается на тест;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-при реализации проекта не соблюдался регламент и не было четкой этапности проекта;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-не прослеживалась связь между идеей и содержанием предложенных заданий;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-групповая работа была недостаточно организована;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-после проведения проекта отсутствовала рефлексия;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-при анализе информации недостаточно верно указана причина искажения информации после выполнения первого задания;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-авторы проекта не смогли совладеть ситуацией при реализации проекта;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-отсутствует средство фиксации ожидаемых результатов;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-запланированное педагогическое исследование плавно превратилось в педагогическое действие;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-у ведущего отсутствовал контакт с аудиторией во время представления типов педагогического общения.</w:t>
            </w:r>
          </w:p>
        </w:tc>
      </w:tr>
      <w:tr w:rsidR="002A029F" w:rsidRPr="008D7A6E">
        <w:tc>
          <w:tcPr>
            <w:tcW w:w="10138" w:type="dxa"/>
            <w:gridSpan w:val="2"/>
          </w:tcPr>
          <w:p w:rsidR="002A029F" w:rsidRPr="008D7A6E" w:rsidRDefault="002A029F" w:rsidP="008D7A6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9F" w:rsidRPr="008D7A6E" w:rsidRDefault="002A029F" w:rsidP="008D7A6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Таким образом, проект команды «Северное сияние» был реализован недостаточно полностью ввиду  от организационных обстоятельств. В целом задумка проекта «Общение без границ» была интересной, но ее актуальность поддается сомнению</w:t>
            </w:r>
          </w:p>
          <w:p w:rsidR="002A029F" w:rsidRPr="008D7A6E" w:rsidRDefault="002A029F" w:rsidP="008D7A6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CE1">
        <w:rPr>
          <w:rFonts w:ascii="Times New Roman" w:hAnsi="Times New Roman" w:cs="Times New Roman"/>
          <w:b/>
          <w:bCs/>
          <w:sz w:val="28"/>
          <w:szCs w:val="28"/>
        </w:rPr>
        <w:t>Рецензия на проект команды «</w:t>
      </w:r>
      <w:r>
        <w:rPr>
          <w:rFonts w:ascii="Times New Roman" w:hAnsi="Times New Roman" w:cs="Times New Roman"/>
          <w:b/>
          <w:bCs/>
          <w:sz w:val="28"/>
          <w:szCs w:val="28"/>
        </w:rPr>
        <w:t>Казаночка</w:t>
      </w:r>
      <w:r w:rsidRPr="00336CE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CE1">
        <w:rPr>
          <w:rFonts w:ascii="Times New Roman" w:hAnsi="Times New Roman" w:cs="Times New Roman"/>
          <w:b/>
          <w:bCs/>
          <w:sz w:val="28"/>
          <w:szCs w:val="28"/>
        </w:rPr>
        <w:t>от команды «Полярная Звезда»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9"/>
        <w:gridCol w:w="5069"/>
      </w:tblGrid>
      <w:tr w:rsidR="002A029F" w:rsidRPr="008D7A6E">
        <w:tc>
          <w:tcPr>
            <w:tcW w:w="5069" w:type="dxa"/>
            <w:vAlign w:val="center"/>
          </w:tcPr>
          <w:p w:rsidR="002A029F" w:rsidRPr="008D7A6E" w:rsidRDefault="002A029F" w:rsidP="008D7A6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029F" w:rsidRPr="008D7A6E" w:rsidRDefault="002A029F" w:rsidP="008D7A6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«+»</w:t>
            </w:r>
          </w:p>
          <w:p w:rsidR="002A029F" w:rsidRPr="008D7A6E" w:rsidRDefault="002A029F" w:rsidP="008D7A6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  <w:vAlign w:val="center"/>
          </w:tcPr>
          <w:p w:rsidR="002A029F" w:rsidRPr="008D7A6E" w:rsidRDefault="002A029F" w:rsidP="008D7A6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«-»</w:t>
            </w:r>
          </w:p>
        </w:tc>
      </w:tr>
      <w:tr w:rsidR="002A029F" w:rsidRPr="008D7A6E">
        <w:tc>
          <w:tcPr>
            <w:tcW w:w="5069" w:type="dxa"/>
          </w:tcPr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-была представлена теоретическая часть проекта;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-изложение материала доступное;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-профессиональные качества ведущих на высоком уровне;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-при реализации проекта была учтена целевая аудитория;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-применены аудиовизуальные средства обучения;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-проект был апробирован и имеет положительные результаты;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-разработана оригинальная методика;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-владение теоретическим материалом.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-отсутствует новизна проекта;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-музыкальное сопровождение не совсем удачно подобрано к типам задания;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-второе занятие, связанное с указанием предметов одежды и обуви, а также их классификации не совсем соответствует поставленной проблеме проекта;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-использование музыки и подобранных заданий не является новизной.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29F" w:rsidRPr="008D7A6E">
        <w:tc>
          <w:tcPr>
            <w:tcW w:w="10138" w:type="dxa"/>
            <w:gridSpan w:val="2"/>
          </w:tcPr>
          <w:p w:rsidR="002A029F" w:rsidRPr="008D7A6E" w:rsidRDefault="002A029F" w:rsidP="008D7A6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9F" w:rsidRPr="008D7A6E" w:rsidRDefault="002A029F" w:rsidP="008D7A6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Таким образом, проект команды «Казаночка» был реализован на достаточно высоком уровне. Однако, следует отметить, что представленное педагогическое исследование скорее всего подходит к категории «Педагогическое действие». Также выдвинутая проблема является актуальной, но предлагаемая методика не представляет собой оригинальный подход</w:t>
            </w:r>
          </w:p>
          <w:p w:rsidR="002A029F" w:rsidRPr="008D7A6E" w:rsidRDefault="002A029F" w:rsidP="008D7A6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CE1">
        <w:rPr>
          <w:rFonts w:ascii="Times New Roman" w:hAnsi="Times New Roman" w:cs="Times New Roman"/>
          <w:b/>
          <w:bCs/>
          <w:sz w:val="28"/>
          <w:szCs w:val="28"/>
        </w:rPr>
        <w:t>Рецензия на проект команды «</w:t>
      </w:r>
      <w:r>
        <w:rPr>
          <w:rFonts w:ascii="Times New Roman" w:hAnsi="Times New Roman" w:cs="Times New Roman"/>
          <w:b/>
          <w:bCs/>
          <w:sz w:val="28"/>
          <w:szCs w:val="28"/>
        </w:rPr>
        <w:t>7 гномов</w:t>
      </w:r>
      <w:r w:rsidRPr="00336CE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CE1">
        <w:rPr>
          <w:rFonts w:ascii="Times New Roman" w:hAnsi="Times New Roman" w:cs="Times New Roman"/>
          <w:b/>
          <w:bCs/>
          <w:sz w:val="28"/>
          <w:szCs w:val="28"/>
        </w:rPr>
        <w:t>от команды «Полярная Звезда»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9"/>
        <w:gridCol w:w="5069"/>
      </w:tblGrid>
      <w:tr w:rsidR="002A029F" w:rsidRPr="008D7A6E">
        <w:tc>
          <w:tcPr>
            <w:tcW w:w="5069" w:type="dxa"/>
            <w:vAlign w:val="center"/>
          </w:tcPr>
          <w:p w:rsidR="002A029F" w:rsidRPr="008D7A6E" w:rsidRDefault="002A029F" w:rsidP="008D7A6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029F" w:rsidRPr="008D7A6E" w:rsidRDefault="002A029F" w:rsidP="008D7A6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«+»</w:t>
            </w:r>
          </w:p>
          <w:p w:rsidR="002A029F" w:rsidRPr="008D7A6E" w:rsidRDefault="002A029F" w:rsidP="008D7A6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  <w:vAlign w:val="center"/>
          </w:tcPr>
          <w:p w:rsidR="002A029F" w:rsidRPr="008D7A6E" w:rsidRDefault="002A029F" w:rsidP="008D7A6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«-»</w:t>
            </w:r>
          </w:p>
        </w:tc>
      </w:tr>
      <w:tr w:rsidR="002A029F" w:rsidRPr="008D7A6E">
        <w:tc>
          <w:tcPr>
            <w:tcW w:w="5069" w:type="dxa"/>
          </w:tcPr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-интересная задумка и подача проекта;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-оригинальный методический прием;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-творческий подход к реализации проекта (костюмы, роли, музыка, атрибутика);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-прослеживалась четкая этапность проекта;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-работа тьюторов на высоком уровне.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-неясна целевая аудитория проекта;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-отсутствовала рефлексия;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-капитан играл ведущую роль в обсуждении без привлечения мнения команды;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-участники проекта не учли подготовленность аудитории и поэтому возникали трудности в различении понятий «закон» и «закономерность» без помощи тьюторов.</w:t>
            </w:r>
          </w:p>
        </w:tc>
      </w:tr>
      <w:tr w:rsidR="002A029F" w:rsidRPr="008D7A6E">
        <w:tc>
          <w:tcPr>
            <w:tcW w:w="10138" w:type="dxa"/>
            <w:gridSpan w:val="2"/>
          </w:tcPr>
          <w:p w:rsidR="002A029F" w:rsidRPr="008D7A6E" w:rsidRDefault="002A029F" w:rsidP="008D7A6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9F" w:rsidRPr="008D7A6E" w:rsidRDefault="002A029F" w:rsidP="008D7A6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Таким образом, мы считаем, что предложенный проект был реализован на достаточно высоком уровне. Особых недостатков, которых следует выделить, нет</w:t>
            </w:r>
          </w:p>
          <w:p w:rsidR="002A029F" w:rsidRPr="008D7A6E" w:rsidRDefault="002A029F" w:rsidP="008D7A6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B82CAD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CE1">
        <w:rPr>
          <w:rFonts w:ascii="Times New Roman" w:hAnsi="Times New Roman" w:cs="Times New Roman"/>
          <w:b/>
          <w:bCs/>
          <w:sz w:val="28"/>
          <w:szCs w:val="28"/>
        </w:rPr>
        <w:t>Рецензия на проект команды «</w:t>
      </w:r>
      <w:r>
        <w:rPr>
          <w:rFonts w:ascii="Times New Roman" w:hAnsi="Times New Roman" w:cs="Times New Roman"/>
          <w:b/>
          <w:bCs/>
          <w:sz w:val="28"/>
          <w:szCs w:val="28"/>
        </w:rPr>
        <w:t>2х2</w:t>
      </w:r>
      <w:r w:rsidRPr="00336CE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2A029F" w:rsidRDefault="002A029F" w:rsidP="00B82CAD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CE1">
        <w:rPr>
          <w:rFonts w:ascii="Times New Roman" w:hAnsi="Times New Roman" w:cs="Times New Roman"/>
          <w:b/>
          <w:bCs/>
          <w:sz w:val="28"/>
          <w:szCs w:val="28"/>
        </w:rPr>
        <w:t>от команды «Полярная Звезда»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9"/>
        <w:gridCol w:w="5069"/>
      </w:tblGrid>
      <w:tr w:rsidR="002A029F" w:rsidRPr="008D7A6E">
        <w:tc>
          <w:tcPr>
            <w:tcW w:w="5069" w:type="dxa"/>
            <w:vAlign w:val="center"/>
          </w:tcPr>
          <w:p w:rsidR="002A029F" w:rsidRPr="008D7A6E" w:rsidRDefault="002A029F" w:rsidP="008D7A6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«+»</w:t>
            </w:r>
          </w:p>
        </w:tc>
        <w:tc>
          <w:tcPr>
            <w:tcW w:w="5069" w:type="dxa"/>
            <w:vAlign w:val="center"/>
          </w:tcPr>
          <w:p w:rsidR="002A029F" w:rsidRPr="008D7A6E" w:rsidRDefault="002A029F" w:rsidP="008D7A6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«-»</w:t>
            </w:r>
          </w:p>
        </w:tc>
      </w:tr>
      <w:tr w:rsidR="002A029F" w:rsidRPr="008D7A6E">
        <w:tc>
          <w:tcPr>
            <w:tcW w:w="5069" w:type="dxa"/>
          </w:tcPr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 доброжелательное отношение ведущих к участникам олимпиады;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 хорошо поставленная речь ведущих;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 был проведен тренинг, который был действительно необходим после часовой лекции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 участники команды при презентации проекта выбрали не совсем удачную форму проведения занятия в рамках педагогической олимпиады;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 в группе, которая обучалась дистанционным методом была полностью искажена суть данного метода, так как преимуществом дистанционной лекции является именно то, что при прослушивании лекции данным образом у студентов появляется возможность в индивидуальном темпе изучать предлагаемый материал. А при демонстрации дистанционного обучения в действительности участники команды «2х2» предложили студентам в течении 59 минут сидеть на одном месте без возможности нажать на паузу, передохнуть или перемотать видео, чтобы прослушать материал повторно;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 все выше сказанное исказило результаты исследования;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 проект не совсем подходит под рамки категории «педагогическое исследование», так как предложенный способ обучения не является новшеством и все его возможные положительные и отрицательные стороны прописаны многими исследователями (зачем исследовать то, что уже исследовано?)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29F" w:rsidRPr="008D7A6E">
        <w:tc>
          <w:tcPr>
            <w:tcW w:w="10138" w:type="dxa"/>
            <w:gridSpan w:val="2"/>
          </w:tcPr>
          <w:p w:rsidR="002A029F" w:rsidRPr="008D7A6E" w:rsidRDefault="002A029F" w:rsidP="008D7A6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Таким образом, предложенный проект был реализован на доступном уровне, все прошло без заминок, но сама идея проекта нам показалась неинтересной. Также следует отметить, дружелюбное и позитивное отношение участников команды «2х2».</w:t>
            </w:r>
          </w:p>
          <w:p w:rsidR="002A029F" w:rsidRPr="008D7A6E" w:rsidRDefault="002A029F" w:rsidP="008D7A6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C2195B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CE1">
        <w:rPr>
          <w:rFonts w:ascii="Times New Roman" w:hAnsi="Times New Roman" w:cs="Times New Roman"/>
          <w:b/>
          <w:bCs/>
          <w:sz w:val="28"/>
          <w:szCs w:val="28"/>
        </w:rPr>
        <w:t>Рецензия на проект команды «</w:t>
      </w:r>
      <w:r>
        <w:rPr>
          <w:rFonts w:ascii="Times New Roman" w:hAnsi="Times New Roman" w:cs="Times New Roman"/>
          <w:b/>
          <w:bCs/>
          <w:sz w:val="28"/>
          <w:szCs w:val="28"/>
        </w:rPr>
        <w:t>Дикий Квест</w:t>
      </w:r>
      <w:r w:rsidRPr="00336CE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2A029F" w:rsidRDefault="002A029F" w:rsidP="00C2195B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CE1">
        <w:rPr>
          <w:rFonts w:ascii="Times New Roman" w:hAnsi="Times New Roman" w:cs="Times New Roman"/>
          <w:b/>
          <w:bCs/>
          <w:sz w:val="28"/>
          <w:szCs w:val="28"/>
        </w:rPr>
        <w:t>от команды «Полярная Звезда»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9"/>
        <w:gridCol w:w="5069"/>
      </w:tblGrid>
      <w:tr w:rsidR="002A029F" w:rsidRPr="008D7A6E">
        <w:tc>
          <w:tcPr>
            <w:tcW w:w="5069" w:type="dxa"/>
            <w:vAlign w:val="center"/>
          </w:tcPr>
          <w:p w:rsidR="002A029F" w:rsidRPr="008D7A6E" w:rsidRDefault="002A029F" w:rsidP="008D7A6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029F" w:rsidRPr="008D7A6E" w:rsidRDefault="002A029F" w:rsidP="008D7A6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«+»</w:t>
            </w:r>
          </w:p>
          <w:p w:rsidR="002A029F" w:rsidRPr="008D7A6E" w:rsidRDefault="002A029F" w:rsidP="008D7A6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  <w:vAlign w:val="center"/>
          </w:tcPr>
          <w:p w:rsidR="002A029F" w:rsidRPr="008D7A6E" w:rsidRDefault="002A029F" w:rsidP="008D7A6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«-»</w:t>
            </w:r>
          </w:p>
        </w:tc>
      </w:tr>
      <w:tr w:rsidR="002A029F" w:rsidRPr="008D7A6E">
        <w:tc>
          <w:tcPr>
            <w:tcW w:w="5069" w:type="dxa"/>
          </w:tcPr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 работа тьюторов была слаженной, чувствовался командный дух;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 идея проекта была интересной;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 был конечный реальный проект деятельности за счет которого происходило оценивание работы групп;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 разработаны критерии оценивания акций.</w:t>
            </w:r>
          </w:p>
        </w:tc>
        <w:tc>
          <w:tcPr>
            <w:tcW w:w="5069" w:type="dxa"/>
          </w:tcPr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 нерациональное планирование времени отведенного на выполнение задания без подробного инструктажа;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 были технические неполадки;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 были заминки с жеребьевкой;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 не были созданы условия для слаженной коллективной работы;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 не с требованиями СанПин (слишком долгая работа за компьютером).</w:t>
            </w:r>
          </w:p>
        </w:tc>
      </w:tr>
      <w:tr w:rsidR="002A029F" w:rsidRPr="008D7A6E">
        <w:tc>
          <w:tcPr>
            <w:tcW w:w="10138" w:type="dxa"/>
            <w:gridSpan w:val="2"/>
          </w:tcPr>
          <w:p w:rsidR="002A029F" w:rsidRPr="008D7A6E" w:rsidRDefault="002A029F" w:rsidP="008D7A6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Задумка проекта легко реализовывается, но данная команда не совсем удачно реализовала свой проект. Следует отметить, что тьюторы охотно шли на контакт с аудиторией</w:t>
            </w:r>
          </w:p>
        </w:tc>
      </w:tr>
    </w:tbl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B410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Самоанализ проведенного занятия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9"/>
        <w:gridCol w:w="5069"/>
      </w:tblGrid>
      <w:tr w:rsidR="002A029F" w:rsidRPr="008D7A6E">
        <w:tc>
          <w:tcPr>
            <w:tcW w:w="5069" w:type="dxa"/>
            <w:vAlign w:val="center"/>
          </w:tcPr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029F" w:rsidRPr="008D7A6E" w:rsidRDefault="002A029F" w:rsidP="008D7A6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«+»</w:t>
            </w:r>
          </w:p>
          <w:p w:rsidR="002A029F" w:rsidRPr="008D7A6E" w:rsidRDefault="002A029F" w:rsidP="008D7A6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  <w:vAlign w:val="center"/>
          </w:tcPr>
          <w:p w:rsidR="002A029F" w:rsidRPr="008D7A6E" w:rsidRDefault="002A029F" w:rsidP="008D7A6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«-»</w:t>
            </w:r>
          </w:p>
        </w:tc>
      </w:tr>
      <w:tr w:rsidR="002A029F" w:rsidRPr="008D7A6E">
        <w:tc>
          <w:tcPr>
            <w:tcW w:w="5069" w:type="dxa"/>
          </w:tcPr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теоретическая часть проекта как и было запланировано была представлена, цель занятия обоснована;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 соблюдение временных рамок, этапность проекта;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 при планировании проекта мы постарались учесть индивидуальные особенности участников педагогической олимпиады, то есть были предложены дополнительные материалы;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 выбранная форма занятия с применением технологии дебатов прошла достаточно успешно, так как участники педагогической олимпиады активно участвовали в предложенной полемике;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 атмосфера занятия была позитивной, как и характер взаимодействия участников олимпиады между собой и нами;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 присутствовала идея использования биологических задач на основе видеофрагментов как переход с уровня воспроизведения знаний на уровень применения знаний.</w:t>
            </w: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2A029F" w:rsidRPr="008D7A6E" w:rsidRDefault="002A029F" w:rsidP="008D7A6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 небольшие организационные заминки (например, плохо распечатанные тексты);</w:t>
            </w:r>
          </w:p>
          <w:p w:rsidR="002A029F" w:rsidRPr="008D7A6E" w:rsidRDefault="002A029F" w:rsidP="008D7A6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 проект был представлен как педагогическое исследование, но при этом реализован как педагогическое действие. Оценить эффективность невозможно, так как оценивается уровень развития умений и творчества, в определении которых необходимы другие педагогические условия, а также опыт творчества и отношения не проверяются тут же в рамках одного занятия, а измеряются по истечении длительного количества времени;</w:t>
            </w:r>
          </w:p>
          <w:p w:rsidR="002A029F" w:rsidRPr="008D7A6E" w:rsidRDefault="002A029F" w:rsidP="008D7A6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 при составлении схемы не все компоненты проекта были отображены;</w:t>
            </w:r>
          </w:p>
          <w:p w:rsidR="002A029F" w:rsidRPr="008D7A6E" w:rsidRDefault="002A029F" w:rsidP="008D7A6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 организация места выступления участников была не совсем продумана;</w:t>
            </w:r>
          </w:p>
          <w:p w:rsidR="002A029F" w:rsidRPr="008D7A6E" w:rsidRDefault="002A029F" w:rsidP="008D7A6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 не совсем верно поставленная гипотеза исследования, так как указан только предмет исследования без четко определенных ожидаемых результатов.</w:t>
            </w:r>
          </w:p>
        </w:tc>
      </w:tr>
      <w:tr w:rsidR="002A029F" w:rsidRPr="008D7A6E">
        <w:tc>
          <w:tcPr>
            <w:tcW w:w="10138" w:type="dxa"/>
            <w:gridSpan w:val="2"/>
          </w:tcPr>
          <w:p w:rsidR="002A029F" w:rsidRPr="008D7A6E" w:rsidRDefault="002A029F" w:rsidP="008D7A6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Таким образом, реализация нашего проекта прошла достаточно успешно, несмотря на некоторые недочеты в организации. Над замечаниями жюри и участников педагогической олимпиады мы будем дальше работать. Спасибо всем!</w:t>
            </w:r>
          </w:p>
        </w:tc>
      </w:tr>
    </w:tbl>
    <w:p w:rsidR="002A029F" w:rsidRPr="00F2327C" w:rsidRDefault="002A029F" w:rsidP="00C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9F" w:rsidRDefault="002A029F" w:rsidP="007A3C90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CE1">
        <w:rPr>
          <w:rFonts w:ascii="Times New Roman" w:hAnsi="Times New Roman" w:cs="Times New Roman"/>
          <w:b/>
          <w:bCs/>
          <w:sz w:val="28"/>
          <w:szCs w:val="28"/>
        </w:rPr>
        <w:t>Рецензия на проект команды «</w:t>
      </w:r>
      <w:r>
        <w:rPr>
          <w:rFonts w:ascii="Times New Roman" w:hAnsi="Times New Roman" w:cs="Times New Roman"/>
          <w:b/>
          <w:bCs/>
          <w:sz w:val="28"/>
          <w:szCs w:val="28"/>
        </w:rPr>
        <w:t>ИлиМы</w:t>
      </w:r>
      <w:r w:rsidRPr="00336CE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2A029F" w:rsidRDefault="002A029F" w:rsidP="007A3C90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CE1">
        <w:rPr>
          <w:rFonts w:ascii="Times New Roman" w:hAnsi="Times New Roman" w:cs="Times New Roman"/>
          <w:b/>
          <w:bCs/>
          <w:sz w:val="28"/>
          <w:szCs w:val="28"/>
        </w:rPr>
        <w:t>от команды «Полярная Звезда»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9"/>
        <w:gridCol w:w="5069"/>
      </w:tblGrid>
      <w:tr w:rsidR="002A029F" w:rsidRPr="008D7A6E" w:rsidTr="00AB280E">
        <w:tc>
          <w:tcPr>
            <w:tcW w:w="5069" w:type="dxa"/>
            <w:vAlign w:val="center"/>
          </w:tcPr>
          <w:p w:rsidR="002A029F" w:rsidRPr="008D7A6E" w:rsidRDefault="002A029F" w:rsidP="00AB280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029F" w:rsidRPr="008D7A6E" w:rsidRDefault="002A029F" w:rsidP="00AB280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«+»</w:t>
            </w:r>
          </w:p>
          <w:p w:rsidR="002A029F" w:rsidRPr="008D7A6E" w:rsidRDefault="002A029F" w:rsidP="00AB280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  <w:vAlign w:val="center"/>
          </w:tcPr>
          <w:p w:rsidR="002A029F" w:rsidRPr="008D7A6E" w:rsidRDefault="002A029F" w:rsidP="00AB280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«-»</w:t>
            </w:r>
          </w:p>
        </w:tc>
      </w:tr>
      <w:tr w:rsidR="002A029F" w:rsidRPr="008D7A6E" w:rsidTr="00AB280E">
        <w:tc>
          <w:tcPr>
            <w:tcW w:w="5069" w:type="dxa"/>
          </w:tcPr>
          <w:p w:rsidR="002A029F" w:rsidRPr="008D7A6E" w:rsidRDefault="002A029F" w:rsidP="00AB280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 хорошо поставленная речь ведущей;</w:t>
            </w:r>
          </w:p>
          <w:p w:rsidR="002A029F" w:rsidRPr="008D7A6E" w:rsidRDefault="002A029F" w:rsidP="00AB280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 интересная тема обсуждения;</w:t>
            </w:r>
          </w:p>
          <w:p w:rsidR="002A029F" w:rsidRPr="008D7A6E" w:rsidRDefault="002A029F" w:rsidP="00AB280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 умение ведущей вести дискуссию на высоком уровне.</w:t>
            </w:r>
          </w:p>
          <w:p w:rsidR="002A029F" w:rsidRPr="008D7A6E" w:rsidRDefault="002A029F" w:rsidP="00AB280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2A029F" w:rsidRPr="008D7A6E" w:rsidRDefault="002A029F" w:rsidP="00AB280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 не представили теоретическую часть проекта, поэтому многим участникам олимпиады не была ясна задумка, идея предлагаемого занятия;</w:t>
            </w:r>
          </w:p>
          <w:p w:rsidR="002A029F" w:rsidRPr="008D7A6E" w:rsidRDefault="002A029F" w:rsidP="00AB280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 в ходе реализации проекта было организовано обсуждение «за» и «против» существования преподавателя, в котором было задействовано только несколько студентов, то есть ведущая теряла контакт с аудиторией, концентрируясь только на нескольких участниках;</w:t>
            </w:r>
          </w:p>
          <w:p w:rsidR="002A029F" w:rsidRPr="008D7A6E" w:rsidRDefault="002A029F" w:rsidP="00AB280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 xml:space="preserve">- не совсем понятна была цель проведения тестирования повторно; </w:t>
            </w:r>
          </w:p>
          <w:p w:rsidR="002A029F" w:rsidRPr="008D7A6E" w:rsidRDefault="002A029F" w:rsidP="00AB280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 не совсем понятны задания тестирования по смыслу и было уделено недостаточно времени;</w:t>
            </w:r>
          </w:p>
          <w:p w:rsidR="002A029F" w:rsidRPr="008D7A6E" w:rsidRDefault="002A029F" w:rsidP="00AB280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 не учет целевой аудитории;;</w:t>
            </w:r>
          </w:p>
          <w:p w:rsidR="002A029F" w:rsidRPr="008D7A6E" w:rsidRDefault="002A029F" w:rsidP="00AB280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 не совладение ведущими возникшей конфликтной ситуацией;</w:t>
            </w:r>
          </w:p>
          <w:p w:rsidR="002A029F" w:rsidRPr="008D7A6E" w:rsidRDefault="002A029F" w:rsidP="00AB280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 xml:space="preserve">- после проведения занятия не было ощущения «финиша», то есть занятие осталось как бы незавершенным; </w:t>
            </w:r>
          </w:p>
          <w:p w:rsidR="002A029F" w:rsidRPr="008D7A6E" w:rsidRDefault="002A029F" w:rsidP="00AB280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 не совладение ведущей педагогическим процессом: дискуссия не по теме проекта была затянутой;</w:t>
            </w:r>
          </w:p>
          <w:p w:rsidR="002A029F" w:rsidRPr="008D7A6E" w:rsidRDefault="002A029F" w:rsidP="00AB280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 участниками команды «ИлиМы» не было достаточно продумано командное пространство;</w:t>
            </w:r>
          </w:p>
          <w:p w:rsidR="002A029F" w:rsidRPr="008D7A6E" w:rsidRDefault="002A029F" w:rsidP="00AB280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- отсутствие слаженной командной работы и единого мнения у участников команды «ИлиМы».</w:t>
            </w:r>
          </w:p>
        </w:tc>
      </w:tr>
      <w:tr w:rsidR="002A029F" w:rsidRPr="008D7A6E" w:rsidTr="00AB280E">
        <w:tc>
          <w:tcPr>
            <w:tcW w:w="10138" w:type="dxa"/>
            <w:gridSpan w:val="2"/>
          </w:tcPr>
          <w:p w:rsidR="002A029F" w:rsidRPr="008D7A6E" w:rsidRDefault="002A029F" w:rsidP="00AB280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В целом, предложенная тема для обсуждения была достаточно интересной, но сама реализация проекта прошла неудачно, задуманный проект не был реализован ввиду некоторых организационных моментов. Следует отметить, что у ведущей теоретическая база на высоком уровне и она владеет грамотной профессиональной речью.</w:t>
            </w:r>
          </w:p>
        </w:tc>
      </w:tr>
    </w:tbl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Оценивание команд-участников</w:t>
      </w:r>
    </w:p>
    <w:p w:rsidR="002A029F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422"/>
        <w:gridCol w:w="1134"/>
      </w:tblGrid>
      <w:tr w:rsidR="002A029F" w:rsidRPr="008D7A6E">
        <w:tc>
          <w:tcPr>
            <w:tcW w:w="675" w:type="dxa"/>
          </w:tcPr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2" w:type="dxa"/>
          </w:tcPr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Северное Сияние</w:t>
            </w:r>
          </w:p>
        </w:tc>
        <w:tc>
          <w:tcPr>
            <w:tcW w:w="1134" w:type="dxa"/>
          </w:tcPr>
          <w:p w:rsidR="002A029F" w:rsidRPr="008D7A6E" w:rsidRDefault="002A029F" w:rsidP="008D7A6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029F" w:rsidRPr="008D7A6E">
        <w:tc>
          <w:tcPr>
            <w:tcW w:w="675" w:type="dxa"/>
          </w:tcPr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2" w:type="dxa"/>
          </w:tcPr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Казаночка</w:t>
            </w:r>
          </w:p>
        </w:tc>
        <w:tc>
          <w:tcPr>
            <w:tcW w:w="1134" w:type="dxa"/>
          </w:tcPr>
          <w:p w:rsidR="002A029F" w:rsidRPr="008D7A6E" w:rsidRDefault="002A029F" w:rsidP="008D7A6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029F" w:rsidRPr="008D7A6E">
        <w:tc>
          <w:tcPr>
            <w:tcW w:w="675" w:type="dxa"/>
          </w:tcPr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2" w:type="dxa"/>
          </w:tcPr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7 гномов</w:t>
            </w:r>
          </w:p>
        </w:tc>
        <w:tc>
          <w:tcPr>
            <w:tcW w:w="1134" w:type="dxa"/>
          </w:tcPr>
          <w:p w:rsidR="002A029F" w:rsidRPr="008D7A6E" w:rsidRDefault="002A029F" w:rsidP="008D7A6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029F" w:rsidRPr="008D7A6E">
        <w:tc>
          <w:tcPr>
            <w:tcW w:w="675" w:type="dxa"/>
          </w:tcPr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2" w:type="dxa"/>
          </w:tcPr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2х2</w:t>
            </w:r>
          </w:p>
        </w:tc>
        <w:tc>
          <w:tcPr>
            <w:tcW w:w="1134" w:type="dxa"/>
          </w:tcPr>
          <w:p w:rsidR="002A029F" w:rsidRPr="008D7A6E" w:rsidRDefault="002A029F" w:rsidP="008D7A6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029F" w:rsidRPr="008D7A6E">
        <w:tc>
          <w:tcPr>
            <w:tcW w:w="675" w:type="dxa"/>
          </w:tcPr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2" w:type="dxa"/>
          </w:tcPr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Дикий квест</w:t>
            </w:r>
          </w:p>
        </w:tc>
        <w:tc>
          <w:tcPr>
            <w:tcW w:w="1134" w:type="dxa"/>
          </w:tcPr>
          <w:p w:rsidR="002A029F" w:rsidRPr="008D7A6E" w:rsidRDefault="002A029F" w:rsidP="008D7A6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029F" w:rsidRPr="008D7A6E">
        <w:tc>
          <w:tcPr>
            <w:tcW w:w="675" w:type="dxa"/>
          </w:tcPr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2" w:type="dxa"/>
          </w:tcPr>
          <w:p w:rsidR="002A029F" w:rsidRPr="008D7A6E" w:rsidRDefault="002A029F" w:rsidP="008D7A6E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ИлиМы</w:t>
            </w:r>
          </w:p>
        </w:tc>
        <w:tc>
          <w:tcPr>
            <w:tcW w:w="1134" w:type="dxa"/>
          </w:tcPr>
          <w:p w:rsidR="002A029F" w:rsidRPr="008D7A6E" w:rsidRDefault="002A029F" w:rsidP="008D7A6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A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A029F" w:rsidRPr="00336CE1" w:rsidRDefault="002A029F" w:rsidP="00036EA9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A029F" w:rsidRPr="00336CE1" w:rsidSect="00336CE1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118C"/>
    <w:multiLevelType w:val="multilevel"/>
    <w:tmpl w:val="BBEA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0D13915"/>
    <w:multiLevelType w:val="multilevel"/>
    <w:tmpl w:val="1B5A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A532535"/>
    <w:multiLevelType w:val="multilevel"/>
    <w:tmpl w:val="5642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CE1"/>
    <w:rsid w:val="00032552"/>
    <w:rsid w:val="00036EA9"/>
    <w:rsid w:val="00087874"/>
    <w:rsid w:val="000B513F"/>
    <w:rsid w:val="000D25F3"/>
    <w:rsid w:val="000D5592"/>
    <w:rsid w:val="000F58EC"/>
    <w:rsid w:val="00121170"/>
    <w:rsid w:val="00174188"/>
    <w:rsid w:val="0018535D"/>
    <w:rsid w:val="001B5647"/>
    <w:rsid w:val="001B64D7"/>
    <w:rsid w:val="001B6B2F"/>
    <w:rsid w:val="001B7A16"/>
    <w:rsid w:val="001D6DBD"/>
    <w:rsid w:val="00201A1D"/>
    <w:rsid w:val="00210D2D"/>
    <w:rsid w:val="00215709"/>
    <w:rsid w:val="002358E9"/>
    <w:rsid w:val="00262CEB"/>
    <w:rsid w:val="0027056F"/>
    <w:rsid w:val="00277D53"/>
    <w:rsid w:val="002A029F"/>
    <w:rsid w:val="002A4F67"/>
    <w:rsid w:val="002A7461"/>
    <w:rsid w:val="003045C7"/>
    <w:rsid w:val="00330D7E"/>
    <w:rsid w:val="00336CE1"/>
    <w:rsid w:val="00350718"/>
    <w:rsid w:val="00385817"/>
    <w:rsid w:val="0039252F"/>
    <w:rsid w:val="003D5793"/>
    <w:rsid w:val="004135DA"/>
    <w:rsid w:val="004346BF"/>
    <w:rsid w:val="004444F2"/>
    <w:rsid w:val="00456D61"/>
    <w:rsid w:val="0046553E"/>
    <w:rsid w:val="004949A4"/>
    <w:rsid w:val="004A5A1D"/>
    <w:rsid w:val="004B5445"/>
    <w:rsid w:val="004E0E6E"/>
    <w:rsid w:val="004F5C05"/>
    <w:rsid w:val="0050050C"/>
    <w:rsid w:val="005262F5"/>
    <w:rsid w:val="00532E23"/>
    <w:rsid w:val="005421A6"/>
    <w:rsid w:val="00556B16"/>
    <w:rsid w:val="00557838"/>
    <w:rsid w:val="00590834"/>
    <w:rsid w:val="005B6572"/>
    <w:rsid w:val="005B76A7"/>
    <w:rsid w:val="005D23BC"/>
    <w:rsid w:val="00602559"/>
    <w:rsid w:val="00623B00"/>
    <w:rsid w:val="00627680"/>
    <w:rsid w:val="006276ED"/>
    <w:rsid w:val="0066470C"/>
    <w:rsid w:val="00680E90"/>
    <w:rsid w:val="006836C0"/>
    <w:rsid w:val="00690444"/>
    <w:rsid w:val="006B77BD"/>
    <w:rsid w:val="006E748B"/>
    <w:rsid w:val="006F45A1"/>
    <w:rsid w:val="007021E8"/>
    <w:rsid w:val="0072068C"/>
    <w:rsid w:val="007418CA"/>
    <w:rsid w:val="0074432C"/>
    <w:rsid w:val="0075522A"/>
    <w:rsid w:val="007A3C90"/>
    <w:rsid w:val="007E5E1E"/>
    <w:rsid w:val="007F2169"/>
    <w:rsid w:val="00804176"/>
    <w:rsid w:val="00824AE8"/>
    <w:rsid w:val="008264C7"/>
    <w:rsid w:val="008B05D9"/>
    <w:rsid w:val="008B32AC"/>
    <w:rsid w:val="008C2DBC"/>
    <w:rsid w:val="008D222F"/>
    <w:rsid w:val="008D7A6E"/>
    <w:rsid w:val="0091520B"/>
    <w:rsid w:val="00927119"/>
    <w:rsid w:val="00950DF2"/>
    <w:rsid w:val="00963EA2"/>
    <w:rsid w:val="0097198F"/>
    <w:rsid w:val="00983736"/>
    <w:rsid w:val="0099377F"/>
    <w:rsid w:val="009B18EF"/>
    <w:rsid w:val="009D5F84"/>
    <w:rsid w:val="00A118B4"/>
    <w:rsid w:val="00A226DA"/>
    <w:rsid w:val="00A22D8A"/>
    <w:rsid w:val="00A41F3D"/>
    <w:rsid w:val="00A83A78"/>
    <w:rsid w:val="00AA1047"/>
    <w:rsid w:val="00AB280E"/>
    <w:rsid w:val="00B0425F"/>
    <w:rsid w:val="00B410FA"/>
    <w:rsid w:val="00B479C9"/>
    <w:rsid w:val="00B51379"/>
    <w:rsid w:val="00B52DC9"/>
    <w:rsid w:val="00B56BA4"/>
    <w:rsid w:val="00B635DB"/>
    <w:rsid w:val="00B708F2"/>
    <w:rsid w:val="00B71829"/>
    <w:rsid w:val="00B82CAD"/>
    <w:rsid w:val="00BA0CF5"/>
    <w:rsid w:val="00BB200F"/>
    <w:rsid w:val="00BB32ED"/>
    <w:rsid w:val="00BD1C18"/>
    <w:rsid w:val="00BD3735"/>
    <w:rsid w:val="00BE7491"/>
    <w:rsid w:val="00BF4532"/>
    <w:rsid w:val="00C00676"/>
    <w:rsid w:val="00C02B86"/>
    <w:rsid w:val="00C1152E"/>
    <w:rsid w:val="00C2195B"/>
    <w:rsid w:val="00C27136"/>
    <w:rsid w:val="00C342B4"/>
    <w:rsid w:val="00C52CE5"/>
    <w:rsid w:val="00C62A26"/>
    <w:rsid w:val="00CA43C8"/>
    <w:rsid w:val="00CD7710"/>
    <w:rsid w:val="00D13367"/>
    <w:rsid w:val="00D24051"/>
    <w:rsid w:val="00D43F69"/>
    <w:rsid w:val="00D56AA6"/>
    <w:rsid w:val="00D73373"/>
    <w:rsid w:val="00D743BB"/>
    <w:rsid w:val="00D77C0E"/>
    <w:rsid w:val="00D86C3D"/>
    <w:rsid w:val="00DB307B"/>
    <w:rsid w:val="00DD0107"/>
    <w:rsid w:val="00DD74E0"/>
    <w:rsid w:val="00DE592C"/>
    <w:rsid w:val="00E04948"/>
    <w:rsid w:val="00E35FDA"/>
    <w:rsid w:val="00E73477"/>
    <w:rsid w:val="00E752BD"/>
    <w:rsid w:val="00EA7C77"/>
    <w:rsid w:val="00EB43C1"/>
    <w:rsid w:val="00EB46C3"/>
    <w:rsid w:val="00EE2598"/>
    <w:rsid w:val="00EE341E"/>
    <w:rsid w:val="00F14A19"/>
    <w:rsid w:val="00F2327C"/>
    <w:rsid w:val="00F41C5C"/>
    <w:rsid w:val="00F515F7"/>
    <w:rsid w:val="00F64BF3"/>
    <w:rsid w:val="00F84EC5"/>
    <w:rsid w:val="00FB4B4A"/>
    <w:rsid w:val="00FB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DC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36CE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FB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7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389</TotalTime>
  <Pages>8</Pages>
  <Words>1325</Words>
  <Characters>7558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сардаана</dc:creator>
  <cp:keywords/>
  <dc:description/>
  <cp:lastModifiedBy>Professor</cp:lastModifiedBy>
  <cp:revision>4</cp:revision>
  <dcterms:created xsi:type="dcterms:W3CDTF">2016-02-03T16:05:00Z</dcterms:created>
  <dcterms:modified xsi:type="dcterms:W3CDTF">2016-02-12T12:13:00Z</dcterms:modified>
</cp:coreProperties>
</file>