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90" w:rsidRDefault="003037F8" w:rsidP="003037F8">
      <w:pPr>
        <w:spacing w:after="0"/>
        <w:contextualSpacing/>
        <w:jc w:val="center"/>
        <w:rPr>
          <w:b/>
        </w:rPr>
      </w:pPr>
      <w:r w:rsidRPr="003037F8">
        <w:rPr>
          <w:b/>
        </w:rPr>
        <w:t xml:space="preserve">Употребление отрицательных префиксов у </w:t>
      </w:r>
      <w:r w:rsidR="000759F3">
        <w:rPr>
          <w:b/>
        </w:rPr>
        <w:t xml:space="preserve">русских </w:t>
      </w:r>
      <w:r w:rsidR="00EC1890">
        <w:rPr>
          <w:b/>
        </w:rPr>
        <w:t xml:space="preserve">наречий </w:t>
      </w:r>
    </w:p>
    <w:p w:rsidR="00524306" w:rsidRDefault="00EC1890" w:rsidP="003037F8">
      <w:pPr>
        <w:spacing w:after="0"/>
        <w:contextualSpacing/>
        <w:jc w:val="center"/>
        <w:rPr>
          <w:b/>
        </w:rPr>
      </w:pPr>
      <w:r>
        <w:rPr>
          <w:b/>
        </w:rPr>
        <w:t>(лингводидактический аспект)</w:t>
      </w:r>
    </w:p>
    <w:p w:rsidR="003037F8" w:rsidRDefault="003037F8" w:rsidP="003037F8">
      <w:pPr>
        <w:spacing w:after="0"/>
        <w:contextualSpacing/>
        <w:jc w:val="center"/>
      </w:pPr>
      <w:r>
        <w:t>Хазанова Александра Алексеевна</w:t>
      </w:r>
    </w:p>
    <w:p w:rsidR="003037F8" w:rsidRDefault="003037F8" w:rsidP="003037F8">
      <w:pPr>
        <w:spacing w:after="0"/>
        <w:contextualSpacing/>
        <w:jc w:val="center"/>
      </w:pPr>
      <w:r>
        <w:t>Студентка Московского государственного университета имени М.В.Ломоносова,</w:t>
      </w:r>
    </w:p>
    <w:p w:rsidR="003037F8" w:rsidRDefault="003037F8" w:rsidP="003037F8">
      <w:pPr>
        <w:spacing w:after="0"/>
        <w:contextualSpacing/>
        <w:jc w:val="center"/>
      </w:pPr>
      <w:r>
        <w:t>Москва, Россия</w:t>
      </w:r>
    </w:p>
    <w:p w:rsidR="000D7ABB" w:rsidRDefault="00306501" w:rsidP="00306501">
      <w:pPr>
        <w:spacing w:after="0"/>
        <w:ind w:firstLine="709"/>
        <w:contextualSpacing/>
      </w:pPr>
      <w:r>
        <w:t xml:space="preserve">Семантическая категория отрицания в русском языке является сложной и многогранной как по содержательным особенностям, так и по своим многочисленным средствам выражения, одним из которых являются отрицательные наречия. </w:t>
      </w:r>
      <w:r w:rsidR="00A577F3">
        <w:t xml:space="preserve">В процессе обучения иностранцев русскому языку возникает огромное количество ошибок, связанных с теми или иными особенностями категории отрицания: </w:t>
      </w:r>
      <w:r w:rsidR="00A577F3" w:rsidRPr="00A577F3">
        <w:rPr>
          <w:i/>
        </w:rPr>
        <w:t xml:space="preserve">*Евгений </w:t>
      </w:r>
      <w:r w:rsidR="00A577F3" w:rsidRPr="00A577F3">
        <w:rPr>
          <w:b/>
          <w:i/>
        </w:rPr>
        <w:t>никогда</w:t>
      </w:r>
      <w:r w:rsidR="00A577F3" w:rsidRPr="00A577F3">
        <w:rPr>
          <w:i/>
        </w:rPr>
        <w:t xml:space="preserve"> был в Бразилии</w:t>
      </w:r>
      <w:r w:rsidR="00A577F3">
        <w:t xml:space="preserve"> (вместо </w:t>
      </w:r>
      <w:r w:rsidR="00A577F3" w:rsidRPr="00A577F3">
        <w:rPr>
          <w:i/>
        </w:rPr>
        <w:t xml:space="preserve">Евгений </w:t>
      </w:r>
      <w:r w:rsidR="00A577F3" w:rsidRPr="00A577F3">
        <w:rPr>
          <w:b/>
          <w:i/>
        </w:rPr>
        <w:t>никогда не</w:t>
      </w:r>
      <w:r w:rsidR="00A577F3" w:rsidRPr="00A577F3">
        <w:rPr>
          <w:i/>
        </w:rPr>
        <w:t xml:space="preserve"> был в Бразилии</w:t>
      </w:r>
      <w:r w:rsidR="00A577F3">
        <w:t>),</w:t>
      </w:r>
      <w:r w:rsidR="00217F0D">
        <w:t xml:space="preserve"> </w:t>
      </w:r>
      <w:r w:rsidR="00FA71D1" w:rsidRPr="00FA71D1">
        <w:rPr>
          <w:i/>
        </w:rPr>
        <w:t>*</w:t>
      </w:r>
      <w:r w:rsidR="00FA71D1">
        <w:rPr>
          <w:i/>
        </w:rPr>
        <w:t>Иван Сергеевич</w:t>
      </w:r>
      <w:r w:rsidR="00FA71D1" w:rsidRPr="00FA71D1">
        <w:rPr>
          <w:i/>
        </w:rPr>
        <w:t xml:space="preserve"> сегодня </w:t>
      </w:r>
      <w:r w:rsidR="00FA71D1" w:rsidRPr="00FA71D1">
        <w:rPr>
          <w:b/>
          <w:i/>
        </w:rPr>
        <w:t xml:space="preserve">крайне </w:t>
      </w:r>
      <w:r w:rsidR="00FA71D1" w:rsidRPr="00FA71D1">
        <w:rPr>
          <w:i/>
        </w:rPr>
        <w:t>доволен</w:t>
      </w:r>
      <w:r w:rsidR="00FA71D1">
        <w:t xml:space="preserve"> (вместо </w:t>
      </w:r>
      <w:r w:rsidR="00FA71D1">
        <w:rPr>
          <w:i/>
        </w:rPr>
        <w:t>Иван Сергеевич</w:t>
      </w:r>
      <w:r w:rsidR="00FA71D1" w:rsidRPr="00FA71D1">
        <w:rPr>
          <w:i/>
        </w:rPr>
        <w:t xml:space="preserve"> сегодня </w:t>
      </w:r>
      <w:r w:rsidR="00FA71D1" w:rsidRPr="00FA71D1">
        <w:rPr>
          <w:b/>
          <w:i/>
        </w:rPr>
        <w:t>крайне</w:t>
      </w:r>
      <w:r w:rsidR="00FA71D1" w:rsidRPr="00FA71D1">
        <w:rPr>
          <w:i/>
        </w:rPr>
        <w:t xml:space="preserve"> недоволен</w:t>
      </w:r>
      <w:r w:rsidR="00FA71D1">
        <w:t xml:space="preserve">), </w:t>
      </w:r>
      <w:r w:rsidR="00FA71D1" w:rsidRPr="00FA71D1">
        <w:rPr>
          <w:i/>
        </w:rPr>
        <w:t>*Ира живёт далеко не от тебя</w:t>
      </w:r>
      <w:r w:rsidR="00FA71D1">
        <w:t xml:space="preserve"> (вместо </w:t>
      </w:r>
      <w:r w:rsidR="00FA71D1" w:rsidRPr="00FA71D1">
        <w:rPr>
          <w:i/>
        </w:rPr>
        <w:t xml:space="preserve">Ира живёт </w:t>
      </w:r>
      <w:r w:rsidR="00FA71D1" w:rsidRPr="00FA71D1">
        <w:rPr>
          <w:b/>
          <w:i/>
        </w:rPr>
        <w:t>недалеко</w:t>
      </w:r>
      <w:r w:rsidR="00FA71D1" w:rsidRPr="00FA71D1">
        <w:rPr>
          <w:i/>
        </w:rPr>
        <w:t xml:space="preserve"> от тебя</w:t>
      </w:r>
      <w:r w:rsidR="00FA71D1">
        <w:t xml:space="preserve">). </w:t>
      </w:r>
    </w:p>
    <w:p w:rsidR="00217F0D" w:rsidRDefault="00217F0D" w:rsidP="00306501">
      <w:pPr>
        <w:spacing w:after="0"/>
        <w:ind w:firstLine="709"/>
        <w:contextualSpacing/>
      </w:pPr>
      <w:r>
        <w:t>Анализ языкового материала показал, что русские отрицательные наречия представляют собой организованное и на семантическом, и на формальном уровне множество лексем, которое может быть структурировано в виде семантической и морфосинтаксической системы бинарных оппозиций.</w:t>
      </w:r>
    </w:p>
    <w:p w:rsidR="008A7CA5" w:rsidRDefault="000D7ABB" w:rsidP="00955F23">
      <w:pPr>
        <w:spacing w:after="0"/>
        <w:ind w:firstLine="709"/>
        <w:contextualSpacing/>
        <w:rPr>
          <w:szCs w:val="24"/>
        </w:rPr>
      </w:pPr>
      <w:r>
        <w:t>М</w:t>
      </w:r>
      <w:r w:rsidR="00217F0D">
        <w:t>орфосинтаксическая система</w:t>
      </w:r>
      <w:r>
        <w:t xml:space="preserve"> </w:t>
      </w:r>
      <w:r w:rsidR="003A5C80">
        <w:t xml:space="preserve">отрицательных наречий </w:t>
      </w:r>
      <w:r>
        <w:t>строится по принципу наличия</w:t>
      </w:r>
      <w:r w:rsidRPr="000D7ABB">
        <w:t>/</w:t>
      </w:r>
      <w:r>
        <w:t xml:space="preserve">отсутствия у наречия отрицательного форманта (префикса), который </w:t>
      </w:r>
      <w:r w:rsidRPr="000D7ABB">
        <w:rPr>
          <w:szCs w:val="24"/>
        </w:rPr>
        <w:t xml:space="preserve">по происхождению может быть либо предлогом (без/бес – </w:t>
      </w:r>
      <w:r w:rsidRPr="000D7ABB">
        <w:rPr>
          <w:i/>
          <w:szCs w:val="24"/>
        </w:rPr>
        <w:t>безмерно, беспошлинно</w:t>
      </w:r>
      <w:r w:rsidRPr="000D7ABB">
        <w:rPr>
          <w:szCs w:val="24"/>
        </w:rPr>
        <w:t xml:space="preserve">; вне – </w:t>
      </w:r>
      <w:r w:rsidRPr="000D7ABB">
        <w:rPr>
          <w:i/>
          <w:szCs w:val="24"/>
        </w:rPr>
        <w:t>внепланово, внеурочно</w:t>
      </w:r>
      <w:r w:rsidRPr="000D7ABB">
        <w:rPr>
          <w:szCs w:val="24"/>
        </w:rPr>
        <w:t xml:space="preserve">), либо частицей (не/ни – </w:t>
      </w:r>
      <w:r w:rsidRPr="000D7ABB">
        <w:rPr>
          <w:i/>
          <w:szCs w:val="24"/>
        </w:rPr>
        <w:t>некуда, никуда</w:t>
      </w:r>
      <w:r w:rsidRPr="000D7ABB">
        <w:rPr>
          <w:szCs w:val="24"/>
        </w:rPr>
        <w:t>)</w:t>
      </w:r>
      <w:r w:rsidR="00BC588A">
        <w:rPr>
          <w:szCs w:val="24"/>
        </w:rPr>
        <w:t xml:space="preserve"> </w:t>
      </w:r>
      <w:r w:rsidR="00BC588A" w:rsidRPr="00BC588A">
        <w:rPr>
          <w:szCs w:val="24"/>
        </w:rPr>
        <w:t>[</w:t>
      </w:r>
      <w:r w:rsidR="00BC588A">
        <w:rPr>
          <w:szCs w:val="24"/>
        </w:rPr>
        <w:t>Хазанова 2011</w:t>
      </w:r>
      <w:r w:rsidR="00BC588A" w:rsidRPr="00BC588A">
        <w:rPr>
          <w:szCs w:val="24"/>
        </w:rPr>
        <w:t>]</w:t>
      </w:r>
      <w:r w:rsidRPr="000D7ABB">
        <w:rPr>
          <w:szCs w:val="24"/>
        </w:rPr>
        <w:t xml:space="preserve">. </w:t>
      </w:r>
    </w:p>
    <w:p w:rsidR="00E308BB" w:rsidRPr="00DA11D5" w:rsidRDefault="000D7ABB" w:rsidP="00DA11D5">
      <w:pPr>
        <w:pStyle w:val="a3"/>
        <w:spacing w:after="0" w:line="240" w:lineRule="auto"/>
        <w:ind w:left="0"/>
        <w:contextualSpacing/>
        <w:outlineLvl w:val="0"/>
        <w:rPr>
          <w:sz w:val="24"/>
          <w:szCs w:val="24"/>
        </w:rPr>
      </w:pPr>
      <w:r w:rsidRPr="00DA11D5">
        <w:rPr>
          <w:sz w:val="24"/>
          <w:szCs w:val="24"/>
        </w:rPr>
        <w:t xml:space="preserve">К отрицательным наречиям с формально отсутствующим формантом отрицания перед собой, однако «требующим» такого форманта у следующего за ними распространяемого компонента, относятся, в частности, такие лексемы, как </w:t>
      </w:r>
      <w:r w:rsidRPr="00DA11D5">
        <w:rPr>
          <w:i/>
          <w:sz w:val="24"/>
          <w:szCs w:val="24"/>
        </w:rPr>
        <w:t>абсолютно (не)</w:t>
      </w:r>
      <w:r w:rsidRPr="00DA11D5">
        <w:rPr>
          <w:sz w:val="24"/>
          <w:szCs w:val="24"/>
        </w:rPr>
        <w:t xml:space="preserve">, </w:t>
      </w:r>
      <w:r w:rsidRPr="00DA11D5">
        <w:rPr>
          <w:i/>
          <w:sz w:val="24"/>
          <w:szCs w:val="24"/>
        </w:rPr>
        <w:t>далеко (не),</w:t>
      </w:r>
      <w:r w:rsidRPr="00DA11D5">
        <w:rPr>
          <w:sz w:val="24"/>
          <w:szCs w:val="24"/>
        </w:rPr>
        <w:t xml:space="preserve"> </w:t>
      </w:r>
      <w:r w:rsidRPr="00DA11D5">
        <w:rPr>
          <w:i/>
          <w:sz w:val="24"/>
          <w:szCs w:val="24"/>
        </w:rPr>
        <w:t>сроду (не)</w:t>
      </w:r>
      <w:r w:rsidRPr="00DA11D5">
        <w:rPr>
          <w:sz w:val="24"/>
          <w:szCs w:val="24"/>
        </w:rPr>
        <w:t xml:space="preserve">, </w:t>
      </w:r>
      <w:r w:rsidRPr="00DA11D5">
        <w:rPr>
          <w:i/>
          <w:sz w:val="24"/>
          <w:szCs w:val="24"/>
        </w:rPr>
        <w:t>отроду (не)</w:t>
      </w:r>
      <w:r w:rsidRPr="00DA11D5">
        <w:rPr>
          <w:sz w:val="24"/>
          <w:szCs w:val="24"/>
        </w:rPr>
        <w:t xml:space="preserve">, </w:t>
      </w:r>
      <w:r w:rsidRPr="00DA11D5">
        <w:rPr>
          <w:i/>
          <w:sz w:val="24"/>
          <w:szCs w:val="24"/>
        </w:rPr>
        <w:t>вовсе (не)</w:t>
      </w:r>
      <w:r w:rsidRPr="00DA11D5">
        <w:rPr>
          <w:sz w:val="24"/>
          <w:szCs w:val="24"/>
        </w:rPr>
        <w:t xml:space="preserve">, </w:t>
      </w:r>
      <w:r w:rsidRPr="00DA11D5">
        <w:rPr>
          <w:i/>
          <w:sz w:val="24"/>
          <w:szCs w:val="24"/>
        </w:rPr>
        <w:t>отнюдь (не)</w:t>
      </w:r>
      <w:r w:rsidRPr="00DA11D5">
        <w:rPr>
          <w:sz w:val="24"/>
          <w:szCs w:val="24"/>
        </w:rPr>
        <w:t xml:space="preserve">, </w:t>
      </w:r>
      <w:r w:rsidRPr="00DA11D5">
        <w:rPr>
          <w:i/>
          <w:sz w:val="24"/>
          <w:szCs w:val="24"/>
        </w:rPr>
        <w:t>совершенно (не)</w:t>
      </w:r>
      <w:r w:rsidRPr="00DA11D5">
        <w:rPr>
          <w:sz w:val="24"/>
          <w:szCs w:val="24"/>
        </w:rPr>
        <w:t>,</w:t>
      </w:r>
      <w:r w:rsidRPr="00DA11D5">
        <w:rPr>
          <w:i/>
          <w:sz w:val="24"/>
          <w:szCs w:val="24"/>
        </w:rPr>
        <w:t xml:space="preserve"> совсем (не), </w:t>
      </w:r>
      <w:r w:rsidRPr="00DA11D5">
        <w:rPr>
          <w:sz w:val="24"/>
          <w:szCs w:val="24"/>
        </w:rPr>
        <w:t xml:space="preserve">а также </w:t>
      </w:r>
      <w:r w:rsidRPr="00DA11D5">
        <w:rPr>
          <w:i/>
          <w:sz w:val="24"/>
          <w:szCs w:val="24"/>
        </w:rPr>
        <w:t>вечно</w:t>
      </w:r>
      <w:r w:rsidRPr="00DA11D5">
        <w:rPr>
          <w:sz w:val="24"/>
          <w:szCs w:val="24"/>
        </w:rPr>
        <w:t>, выражающее модус отрицания. Отрицательные наречия могут быть с одним (</w:t>
      </w:r>
      <w:r w:rsidRPr="00DA11D5">
        <w:rPr>
          <w:i/>
          <w:sz w:val="24"/>
          <w:szCs w:val="24"/>
        </w:rPr>
        <w:t>нечасто, беззащитно</w:t>
      </w:r>
      <w:r w:rsidRPr="00DA11D5">
        <w:rPr>
          <w:sz w:val="24"/>
          <w:szCs w:val="24"/>
        </w:rPr>
        <w:t>) или с двумя формантами (</w:t>
      </w:r>
      <w:r w:rsidRPr="00DA11D5">
        <w:rPr>
          <w:i/>
          <w:sz w:val="24"/>
          <w:szCs w:val="24"/>
        </w:rPr>
        <w:t>небеспредельно, небезучастно</w:t>
      </w:r>
      <w:r w:rsidRPr="00DA11D5">
        <w:rPr>
          <w:sz w:val="24"/>
          <w:szCs w:val="24"/>
        </w:rPr>
        <w:t xml:space="preserve">). </w:t>
      </w:r>
    </w:p>
    <w:p w:rsidR="00955F23" w:rsidRDefault="000D7ABB" w:rsidP="00955F23">
      <w:pPr>
        <w:spacing w:after="0"/>
        <w:ind w:firstLine="709"/>
        <w:contextualSpacing/>
        <w:rPr>
          <w:szCs w:val="24"/>
        </w:rPr>
      </w:pPr>
      <w:r w:rsidRPr="000D7ABB">
        <w:rPr>
          <w:szCs w:val="24"/>
        </w:rPr>
        <w:t>Важно также учесть, что одни наречия способны</w:t>
      </w:r>
      <w:r w:rsidRPr="000D7ABB">
        <w:rPr>
          <w:color w:val="0000FF"/>
          <w:szCs w:val="24"/>
        </w:rPr>
        <w:t xml:space="preserve"> </w:t>
      </w:r>
      <w:r w:rsidRPr="000D7ABB">
        <w:rPr>
          <w:szCs w:val="24"/>
        </w:rPr>
        <w:t>употребляться вообще</w:t>
      </w:r>
      <w:r w:rsidRPr="000D7ABB">
        <w:rPr>
          <w:color w:val="0000FF"/>
          <w:szCs w:val="24"/>
        </w:rPr>
        <w:t xml:space="preserve"> </w:t>
      </w:r>
      <w:r w:rsidRPr="000D7ABB">
        <w:rPr>
          <w:szCs w:val="24"/>
        </w:rPr>
        <w:t>без форманта (</w:t>
      </w:r>
      <w:r w:rsidRPr="000D7ABB">
        <w:rPr>
          <w:i/>
          <w:szCs w:val="24"/>
        </w:rPr>
        <w:t>некрасиво – красиво</w:t>
      </w:r>
      <w:r w:rsidRPr="000D7ABB">
        <w:rPr>
          <w:szCs w:val="24"/>
        </w:rPr>
        <w:t xml:space="preserve">, </w:t>
      </w:r>
      <w:r w:rsidRPr="000D7ABB">
        <w:rPr>
          <w:i/>
          <w:szCs w:val="24"/>
        </w:rPr>
        <w:t>беззастенчиво – застенчиво</w:t>
      </w:r>
      <w:r w:rsidRPr="000D7ABB">
        <w:rPr>
          <w:szCs w:val="24"/>
        </w:rPr>
        <w:t>), другие – нет (</w:t>
      </w:r>
      <w:r w:rsidRPr="000D7ABB">
        <w:rPr>
          <w:i/>
          <w:szCs w:val="24"/>
        </w:rPr>
        <w:t>бесшабашно – *шабашно</w:t>
      </w:r>
      <w:r w:rsidRPr="000D7ABB">
        <w:rPr>
          <w:szCs w:val="24"/>
        </w:rPr>
        <w:t xml:space="preserve">, </w:t>
      </w:r>
      <w:r w:rsidRPr="000D7ABB">
        <w:rPr>
          <w:i/>
          <w:szCs w:val="24"/>
        </w:rPr>
        <w:t>ненастно – *настно</w:t>
      </w:r>
      <w:r w:rsidRPr="000D7ABB">
        <w:rPr>
          <w:szCs w:val="24"/>
        </w:rPr>
        <w:t>)</w:t>
      </w:r>
      <w:r w:rsidR="00A161BB">
        <w:rPr>
          <w:szCs w:val="24"/>
        </w:rPr>
        <w:t xml:space="preserve"> </w:t>
      </w:r>
      <w:r w:rsidR="00A161BB" w:rsidRPr="00A161BB">
        <w:rPr>
          <w:szCs w:val="24"/>
        </w:rPr>
        <w:t>[</w:t>
      </w:r>
      <w:r w:rsidR="00A161BB">
        <w:rPr>
          <w:szCs w:val="24"/>
        </w:rPr>
        <w:t>Хазанова 2011</w:t>
      </w:r>
      <w:r w:rsidR="00A161BB" w:rsidRPr="00A161BB">
        <w:rPr>
          <w:szCs w:val="24"/>
        </w:rPr>
        <w:t>]</w:t>
      </w:r>
      <w:r w:rsidRPr="000D7ABB">
        <w:rPr>
          <w:szCs w:val="24"/>
        </w:rPr>
        <w:t xml:space="preserve">. Хотя в последнем случае следует сделать следующую оговорку: наречие </w:t>
      </w:r>
      <w:r w:rsidRPr="000D7ABB">
        <w:rPr>
          <w:i/>
          <w:szCs w:val="24"/>
        </w:rPr>
        <w:t xml:space="preserve">бесшабашно </w:t>
      </w:r>
      <w:r w:rsidRPr="000D7ABB">
        <w:rPr>
          <w:szCs w:val="24"/>
        </w:rPr>
        <w:t xml:space="preserve">соотносится с существительным </w:t>
      </w:r>
      <w:r w:rsidRPr="000D7ABB">
        <w:rPr>
          <w:i/>
          <w:szCs w:val="24"/>
        </w:rPr>
        <w:t>шабаш</w:t>
      </w:r>
      <w:r w:rsidRPr="000D7ABB">
        <w:rPr>
          <w:szCs w:val="24"/>
        </w:rPr>
        <w:t xml:space="preserve">, а наречие </w:t>
      </w:r>
      <w:r w:rsidRPr="000D7ABB">
        <w:rPr>
          <w:i/>
          <w:szCs w:val="24"/>
        </w:rPr>
        <w:t>ненастно</w:t>
      </w:r>
      <w:r w:rsidRPr="000D7ABB">
        <w:rPr>
          <w:szCs w:val="24"/>
        </w:rPr>
        <w:t xml:space="preserve"> не соотносится ни с чем. Кроме того, в русском языке есть наречия, которые способны употребляться с различными отрицательными приставками, например </w:t>
      </w:r>
      <w:r w:rsidRPr="000D7ABB">
        <w:rPr>
          <w:i/>
          <w:szCs w:val="24"/>
        </w:rPr>
        <w:t>беспокойно-неспокойно, алогично-нелогично, иррационально-нерационально</w:t>
      </w:r>
      <w:r w:rsidRPr="000D7ABB">
        <w:rPr>
          <w:szCs w:val="24"/>
        </w:rPr>
        <w:t xml:space="preserve"> и т.д. А вот некоторые наречия так не могут и потому употребляются исключительно с одним отрицательным префиксом, ср.: </w:t>
      </w:r>
      <w:r w:rsidRPr="000D7ABB">
        <w:rPr>
          <w:i/>
          <w:szCs w:val="24"/>
        </w:rPr>
        <w:t>некрасиво – *бескрасиво – *акрасиво, беспочвенно –*непочвенно, никогда – *бескогда</w:t>
      </w:r>
      <w:r w:rsidRPr="000D7ABB">
        <w:rPr>
          <w:szCs w:val="24"/>
        </w:rPr>
        <w:t>.</w:t>
      </w:r>
    </w:p>
    <w:p w:rsidR="004D2C00" w:rsidRDefault="00955F23" w:rsidP="005C37C0">
      <w:pPr>
        <w:spacing w:after="0"/>
        <w:ind w:firstLine="709"/>
        <w:contextualSpacing/>
        <w:rPr>
          <w:szCs w:val="24"/>
        </w:rPr>
      </w:pPr>
      <w:r>
        <w:rPr>
          <w:szCs w:val="24"/>
        </w:rPr>
        <w:t>Как можно заметить, русский язык имеет достаточно большой</w:t>
      </w:r>
      <w:r w:rsidR="00DA11D5">
        <w:rPr>
          <w:szCs w:val="24"/>
        </w:rPr>
        <w:t xml:space="preserve"> набор отрицательных приставок. Эти приставки в зависимости от своего происхождения могут быть как собственно (исконно) русскими (не</w:t>
      </w:r>
      <w:r w:rsidR="000F6730">
        <w:rPr>
          <w:szCs w:val="24"/>
        </w:rPr>
        <w:t>-</w:t>
      </w:r>
      <w:r w:rsidR="00DA11D5" w:rsidRPr="00DA11D5">
        <w:rPr>
          <w:szCs w:val="24"/>
        </w:rPr>
        <w:t>/</w:t>
      </w:r>
      <w:r w:rsidR="00DA11D5">
        <w:rPr>
          <w:szCs w:val="24"/>
        </w:rPr>
        <w:t>ни</w:t>
      </w:r>
      <w:r w:rsidR="000F6730">
        <w:rPr>
          <w:szCs w:val="24"/>
        </w:rPr>
        <w:t>-</w:t>
      </w:r>
      <w:r w:rsidR="00DA11D5">
        <w:rPr>
          <w:szCs w:val="24"/>
        </w:rPr>
        <w:t>, без</w:t>
      </w:r>
      <w:r w:rsidR="000F6730">
        <w:rPr>
          <w:szCs w:val="24"/>
        </w:rPr>
        <w:t>-</w:t>
      </w:r>
      <w:r w:rsidR="00DA11D5" w:rsidRPr="00DA11D5">
        <w:rPr>
          <w:szCs w:val="24"/>
        </w:rPr>
        <w:t>/</w:t>
      </w:r>
      <w:r w:rsidR="00DA11D5">
        <w:rPr>
          <w:szCs w:val="24"/>
        </w:rPr>
        <w:t>бес</w:t>
      </w:r>
      <w:r w:rsidR="000F6730">
        <w:rPr>
          <w:szCs w:val="24"/>
        </w:rPr>
        <w:t>-</w:t>
      </w:r>
      <w:r w:rsidR="00DA11D5">
        <w:rPr>
          <w:szCs w:val="24"/>
        </w:rPr>
        <w:t>, вне</w:t>
      </w:r>
      <w:r w:rsidR="000F6730">
        <w:rPr>
          <w:szCs w:val="24"/>
        </w:rPr>
        <w:t>-</w:t>
      </w:r>
      <w:r w:rsidR="00F5426A">
        <w:rPr>
          <w:szCs w:val="24"/>
        </w:rPr>
        <w:t>, недо</w:t>
      </w:r>
      <w:r w:rsidR="000F6730">
        <w:rPr>
          <w:szCs w:val="24"/>
        </w:rPr>
        <w:t>-</w:t>
      </w:r>
      <w:r w:rsidR="00F5426A">
        <w:rPr>
          <w:szCs w:val="24"/>
        </w:rPr>
        <w:t>, противо</w:t>
      </w:r>
      <w:r w:rsidR="000F6730">
        <w:rPr>
          <w:szCs w:val="24"/>
        </w:rPr>
        <w:t>-</w:t>
      </w:r>
      <w:r w:rsidR="00F5426A">
        <w:rPr>
          <w:szCs w:val="24"/>
        </w:rPr>
        <w:t xml:space="preserve"> – </w:t>
      </w:r>
      <w:r w:rsidR="00F5426A" w:rsidRPr="00F5426A">
        <w:rPr>
          <w:i/>
          <w:szCs w:val="24"/>
        </w:rPr>
        <w:t>невесело, нигде, безнадёжно, беспокойно, внезапно, недоумённо, противоестественно</w:t>
      </w:r>
      <w:r w:rsidR="00DA11D5">
        <w:rPr>
          <w:szCs w:val="24"/>
        </w:rPr>
        <w:t xml:space="preserve">), так и иноязычными </w:t>
      </w:r>
      <w:r w:rsidR="00DA11D5" w:rsidRPr="00DA11D5">
        <w:rPr>
          <w:szCs w:val="24"/>
        </w:rPr>
        <w:t>(а</w:t>
      </w:r>
      <w:r w:rsidR="000F6730">
        <w:rPr>
          <w:szCs w:val="24"/>
        </w:rPr>
        <w:t>-</w:t>
      </w:r>
      <w:r w:rsidR="00DA11D5" w:rsidRPr="00DA11D5">
        <w:rPr>
          <w:szCs w:val="24"/>
        </w:rPr>
        <w:t>/анти</w:t>
      </w:r>
      <w:r w:rsidR="000F6730">
        <w:rPr>
          <w:szCs w:val="24"/>
        </w:rPr>
        <w:t>-</w:t>
      </w:r>
      <w:r w:rsidR="00DA11D5" w:rsidRPr="00DA11D5">
        <w:rPr>
          <w:szCs w:val="24"/>
        </w:rPr>
        <w:t>/дис</w:t>
      </w:r>
      <w:r w:rsidR="000F6730">
        <w:rPr>
          <w:szCs w:val="24"/>
        </w:rPr>
        <w:t>-</w:t>
      </w:r>
      <w:r w:rsidR="00DA11D5" w:rsidRPr="00DA11D5">
        <w:rPr>
          <w:szCs w:val="24"/>
        </w:rPr>
        <w:t>/дез</w:t>
      </w:r>
      <w:r w:rsidR="000F6730">
        <w:rPr>
          <w:szCs w:val="24"/>
        </w:rPr>
        <w:t>-</w:t>
      </w:r>
      <w:r w:rsidR="00DA11D5" w:rsidRPr="00DA11D5">
        <w:rPr>
          <w:szCs w:val="24"/>
        </w:rPr>
        <w:t>/ир</w:t>
      </w:r>
      <w:r w:rsidR="000F6730">
        <w:rPr>
          <w:szCs w:val="24"/>
        </w:rPr>
        <w:t>-</w:t>
      </w:r>
      <w:r w:rsidR="00DA11D5" w:rsidRPr="00DA11D5">
        <w:rPr>
          <w:szCs w:val="24"/>
        </w:rPr>
        <w:t>/</w:t>
      </w:r>
      <w:r w:rsidR="00DA5FC7">
        <w:rPr>
          <w:szCs w:val="24"/>
        </w:rPr>
        <w:t>квази</w:t>
      </w:r>
      <w:r w:rsidR="000F6730">
        <w:rPr>
          <w:szCs w:val="24"/>
        </w:rPr>
        <w:t>-</w:t>
      </w:r>
      <w:r w:rsidR="00DA5FC7" w:rsidRPr="00DA5FC7">
        <w:rPr>
          <w:szCs w:val="24"/>
        </w:rPr>
        <w:t>/</w:t>
      </w:r>
      <w:r w:rsidR="00DA5FC7">
        <w:rPr>
          <w:szCs w:val="24"/>
        </w:rPr>
        <w:t>псевдо</w:t>
      </w:r>
      <w:r w:rsidR="000F6730">
        <w:rPr>
          <w:szCs w:val="24"/>
        </w:rPr>
        <w:t>-</w:t>
      </w:r>
      <w:r w:rsidR="00DA5FC7" w:rsidRPr="00DA5FC7">
        <w:rPr>
          <w:szCs w:val="24"/>
        </w:rPr>
        <w:t>/</w:t>
      </w:r>
      <w:r w:rsidR="00DA11D5" w:rsidRPr="00DA11D5">
        <w:rPr>
          <w:szCs w:val="24"/>
        </w:rPr>
        <w:t>у</w:t>
      </w:r>
      <w:r w:rsidR="000F6730">
        <w:rPr>
          <w:szCs w:val="24"/>
        </w:rPr>
        <w:t>-</w:t>
      </w:r>
      <w:r w:rsidR="00DA11D5" w:rsidRPr="00DA11D5">
        <w:rPr>
          <w:szCs w:val="24"/>
        </w:rPr>
        <w:t xml:space="preserve"> – </w:t>
      </w:r>
      <w:r w:rsidR="00DA11D5" w:rsidRPr="00DA11D5">
        <w:rPr>
          <w:i/>
          <w:szCs w:val="24"/>
        </w:rPr>
        <w:t xml:space="preserve">аморально, антинародно, дисгармонично, дезорганизовано, ирреально, </w:t>
      </w:r>
      <w:r w:rsidR="0042541B">
        <w:rPr>
          <w:i/>
          <w:szCs w:val="24"/>
        </w:rPr>
        <w:t xml:space="preserve">квазилогично, псевдонаучно, </w:t>
      </w:r>
      <w:r w:rsidR="00DA11D5" w:rsidRPr="00DA11D5">
        <w:rPr>
          <w:i/>
          <w:szCs w:val="24"/>
        </w:rPr>
        <w:t>утопически</w:t>
      </w:r>
      <w:r w:rsidR="00DA11D5" w:rsidRPr="00DA11D5">
        <w:rPr>
          <w:szCs w:val="24"/>
        </w:rPr>
        <w:t xml:space="preserve">). В свою очередь последние делятся на форманты латинского </w:t>
      </w:r>
      <w:r w:rsidR="003D65EF">
        <w:rPr>
          <w:szCs w:val="24"/>
        </w:rPr>
        <w:t>(дез</w:t>
      </w:r>
      <w:r w:rsidR="001353AD">
        <w:rPr>
          <w:szCs w:val="24"/>
        </w:rPr>
        <w:t>-</w:t>
      </w:r>
      <w:r w:rsidR="003D65EF" w:rsidRPr="003D65EF">
        <w:rPr>
          <w:szCs w:val="24"/>
        </w:rPr>
        <w:t>/</w:t>
      </w:r>
      <w:r w:rsidR="003D65EF">
        <w:rPr>
          <w:szCs w:val="24"/>
        </w:rPr>
        <w:t>дис</w:t>
      </w:r>
      <w:r w:rsidR="001353AD">
        <w:rPr>
          <w:szCs w:val="24"/>
        </w:rPr>
        <w:t>-</w:t>
      </w:r>
      <w:r w:rsidR="003D65EF" w:rsidRPr="003D65EF">
        <w:rPr>
          <w:szCs w:val="24"/>
        </w:rPr>
        <w:t>/</w:t>
      </w:r>
      <w:r w:rsidR="003D65EF">
        <w:rPr>
          <w:szCs w:val="24"/>
        </w:rPr>
        <w:t>ир</w:t>
      </w:r>
      <w:r w:rsidR="001353AD">
        <w:rPr>
          <w:szCs w:val="24"/>
        </w:rPr>
        <w:t>-</w:t>
      </w:r>
      <w:r w:rsidR="003D65EF" w:rsidRPr="003D65EF">
        <w:rPr>
          <w:szCs w:val="24"/>
        </w:rPr>
        <w:t>/</w:t>
      </w:r>
      <w:r w:rsidR="003D65EF">
        <w:rPr>
          <w:szCs w:val="24"/>
        </w:rPr>
        <w:t>квази</w:t>
      </w:r>
      <w:r w:rsidR="001353AD">
        <w:rPr>
          <w:szCs w:val="24"/>
        </w:rPr>
        <w:t>-</w:t>
      </w:r>
      <w:r w:rsidR="003D65EF">
        <w:rPr>
          <w:szCs w:val="24"/>
        </w:rPr>
        <w:t xml:space="preserve">) </w:t>
      </w:r>
      <w:r w:rsidR="00DA11D5" w:rsidRPr="00DA11D5">
        <w:rPr>
          <w:szCs w:val="24"/>
        </w:rPr>
        <w:t xml:space="preserve">и греческого </w:t>
      </w:r>
      <w:r w:rsidR="003D65EF">
        <w:rPr>
          <w:szCs w:val="24"/>
        </w:rPr>
        <w:t>(а</w:t>
      </w:r>
      <w:r w:rsidR="001353AD">
        <w:rPr>
          <w:szCs w:val="24"/>
        </w:rPr>
        <w:t>-</w:t>
      </w:r>
      <w:r w:rsidR="003D65EF" w:rsidRPr="003D65EF">
        <w:rPr>
          <w:szCs w:val="24"/>
        </w:rPr>
        <w:t>/</w:t>
      </w:r>
      <w:r w:rsidR="003D65EF">
        <w:rPr>
          <w:szCs w:val="24"/>
        </w:rPr>
        <w:t>анти</w:t>
      </w:r>
      <w:r w:rsidR="001353AD">
        <w:rPr>
          <w:szCs w:val="24"/>
        </w:rPr>
        <w:t>-</w:t>
      </w:r>
      <w:r w:rsidR="003D65EF" w:rsidRPr="003D65EF">
        <w:rPr>
          <w:szCs w:val="24"/>
        </w:rPr>
        <w:t>/</w:t>
      </w:r>
      <w:r w:rsidR="003D65EF">
        <w:rPr>
          <w:szCs w:val="24"/>
        </w:rPr>
        <w:t>псевдо</w:t>
      </w:r>
      <w:r w:rsidR="001353AD">
        <w:rPr>
          <w:szCs w:val="24"/>
        </w:rPr>
        <w:t>-</w:t>
      </w:r>
      <w:r w:rsidR="003D65EF" w:rsidRPr="003D65EF">
        <w:rPr>
          <w:szCs w:val="24"/>
        </w:rPr>
        <w:t>/</w:t>
      </w:r>
      <w:r w:rsidR="003D65EF">
        <w:rPr>
          <w:szCs w:val="24"/>
        </w:rPr>
        <w:t>у</w:t>
      </w:r>
      <w:r w:rsidR="001353AD">
        <w:rPr>
          <w:szCs w:val="24"/>
        </w:rPr>
        <w:t>-</w:t>
      </w:r>
      <w:r w:rsidR="003D65EF">
        <w:rPr>
          <w:szCs w:val="24"/>
        </w:rPr>
        <w:t xml:space="preserve">) </w:t>
      </w:r>
      <w:r w:rsidR="00DA11D5" w:rsidRPr="00DA11D5">
        <w:rPr>
          <w:szCs w:val="24"/>
        </w:rPr>
        <w:t>происхождения.</w:t>
      </w:r>
      <w:r w:rsidR="000D7ABB" w:rsidRPr="000D7ABB">
        <w:rPr>
          <w:szCs w:val="24"/>
        </w:rPr>
        <w:t xml:space="preserve"> </w:t>
      </w:r>
    </w:p>
    <w:p w:rsidR="00664B61" w:rsidRDefault="00CE457C" w:rsidP="005C37C0">
      <w:pPr>
        <w:spacing w:after="0"/>
        <w:ind w:firstLine="709"/>
        <w:contextualSpacing/>
        <w:rPr>
          <w:szCs w:val="24"/>
        </w:rPr>
      </w:pPr>
      <w:r>
        <w:rPr>
          <w:szCs w:val="24"/>
        </w:rPr>
        <w:t xml:space="preserve">Обращение к этимологическому словарю </w:t>
      </w:r>
      <w:r w:rsidRPr="00CE457C">
        <w:rPr>
          <w:szCs w:val="24"/>
        </w:rPr>
        <w:t>[</w:t>
      </w:r>
      <w:r>
        <w:rPr>
          <w:szCs w:val="24"/>
        </w:rPr>
        <w:t>Шведова 2008</w:t>
      </w:r>
      <w:r w:rsidRPr="00CE457C">
        <w:rPr>
          <w:szCs w:val="24"/>
        </w:rPr>
        <w:t>]</w:t>
      </w:r>
      <w:r>
        <w:rPr>
          <w:szCs w:val="24"/>
        </w:rPr>
        <w:t xml:space="preserve"> </w:t>
      </w:r>
      <w:r w:rsidR="005C37C0">
        <w:rPr>
          <w:szCs w:val="24"/>
        </w:rPr>
        <w:t>помогло выявить, что все отрицательные приставки, не являющиеся исконно русскими, употребляются только с иноязычными корнями. Далее важно отметить, что использование того или иного префикса</w:t>
      </w:r>
      <w:r w:rsidR="00A62AC6">
        <w:rPr>
          <w:szCs w:val="24"/>
        </w:rPr>
        <w:t>, русского или иноязычного, часто</w:t>
      </w:r>
      <w:r w:rsidR="005C37C0">
        <w:rPr>
          <w:szCs w:val="24"/>
        </w:rPr>
        <w:t xml:space="preserve"> зависит от того гласного или согласного, с которого начинается корень слова. Например, </w:t>
      </w:r>
      <w:r w:rsidR="00A8515B">
        <w:rPr>
          <w:szCs w:val="24"/>
        </w:rPr>
        <w:t xml:space="preserve">приставка </w:t>
      </w:r>
      <w:r w:rsidR="00A8515B" w:rsidRPr="00A8515B">
        <w:rPr>
          <w:b/>
          <w:szCs w:val="24"/>
        </w:rPr>
        <w:t>а-</w:t>
      </w:r>
      <w:r w:rsidR="00A8515B">
        <w:rPr>
          <w:szCs w:val="24"/>
        </w:rPr>
        <w:t xml:space="preserve"> употребляется с корнями иноязычного происхождения, где основа начинается на согласный (</w:t>
      </w:r>
      <w:r w:rsidR="00A62AC6" w:rsidRPr="00A62AC6">
        <w:rPr>
          <w:i/>
          <w:szCs w:val="24"/>
        </w:rPr>
        <w:t xml:space="preserve">алогично, аморально, </w:t>
      </w:r>
      <w:r w:rsidR="00A62AC6" w:rsidRPr="00A62AC6">
        <w:rPr>
          <w:i/>
          <w:szCs w:val="24"/>
        </w:rPr>
        <w:lastRenderedPageBreak/>
        <w:t>апатически, аритмично</w:t>
      </w:r>
      <w:r w:rsidR="00A62AC6">
        <w:rPr>
          <w:szCs w:val="24"/>
        </w:rPr>
        <w:t xml:space="preserve"> и др.</w:t>
      </w:r>
      <w:r w:rsidR="00A8515B">
        <w:rPr>
          <w:szCs w:val="24"/>
        </w:rPr>
        <w:t>)</w:t>
      </w:r>
      <w:r w:rsidR="00A62AC6">
        <w:rPr>
          <w:szCs w:val="24"/>
        </w:rPr>
        <w:t xml:space="preserve">, а приставка </w:t>
      </w:r>
      <w:r w:rsidR="004B3F1F" w:rsidRPr="004B3F1F">
        <w:rPr>
          <w:b/>
          <w:szCs w:val="24"/>
        </w:rPr>
        <w:t>дез-</w:t>
      </w:r>
      <w:r w:rsidR="004B3F1F">
        <w:rPr>
          <w:szCs w:val="24"/>
        </w:rPr>
        <w:t xml:space="preserve"> </w:t>
      </w:r>
      <w:r w:rsidR="004B3F1F">
        <w:rPr>
          <w:rFonts w:cs="Times New Roman"/>
          <w:szCs w:val="24"/>
        </w:rPr>
        <w:t>―</w:t>
      </w:r>
      <w:r w:rsidR="00A62AC6">
        <w:rPr>
          <w:szCs w:val="24"/>
        </w:rPr>
        <w:t xml:space="preserve"> </w:t>
      </w:r>
      <w:r w:rsidR="004B3F1F">
        <w:rPr>
          <w:szCs w:val="24"/>
        </w:rPr>
        <w:t>с корнями иноязычного происхождения, где основа начинается на гласный (</w:t>
      </w:r>
      <w:r w:rsidR="004B3F1F" w:rsidRPr="004B3F1F">
        <w:rPr>
          <w:i/>
          <w:szCs w:val="24"/>
        </w:rPr>
        <w:t>дезорганизованно</w:t>
      </w:r>
      <w:r w:rsidR="004B3F1F">
        <w:rPr>
          <w:szCs w:val="24"/>
        </w:rPr>
        <w:t>).</w:t>
      </w:r>
      <w:r w:rsidR="005C37C0">
        <w:rPr>
          <w:szCs w:val="24"/>
        </w:rPr>
        <w:t xml:space="preserve"> </w:t>
      </w:r>
    </w:p>
    <w:p w:rsidR="00410300" w:rsidRDefault="009A2942" w:rsidP="00223448">
      <w:pPr>
        <w:spacing w:after="0"/>
        <w:ind w:firstLine="709"/>
        <w:contextualSpacing/>
        <w:rPr>
          <w:szCs w:val="24"/>
        </w:rPr>
      </w:pPr>
      <w:r>
        <w:rPr>
          <w:szCs w:val="24"/>
        </w:rPr>
        <w:t>Рассмотрев</w:t>
      </w:r>
      <w:r w:rsidR="005C37C0">
        <w:rPr>
          <w:szCs w:val="24"/>
        </w:rPr>
        <w:t xml:space="preserve"> русские отрицательные наречия</w:t>
      </w:r>
      <w:r w:rsidR="000931A1" w:rsidRPr="000931A1">
        <w:rPr>
          <w:szCs w:val="24"/>
        </w:rPr>
        <w:t xml:space="preserve">, мы пришли к выводу, что все приставки иноязычного происхождения (а-/анти-/дез-/дис-/ир-/квази-/псевдо-/у-) способны подменяться русской приставкой </w:t>
      </w:r>
      <w:r w:rsidR="000931A1" w:rsidRPr="000931A1">
        <w:rPr>
          <w:b/>
          <w:szCs w:val="24"/>
        </w:rPr>
        <w:t>не-</w:t>
      </w:r>
      <w:r w:rsidR="000931A1" w:rsidRPr="000931A1">
        <w:rPr>
          <w:szCs w:val="24"/>
        </w:rPr>
        <w:t xml:space="preserve"> и никогда </w:t>
      </w:r>
      <w:r w:rsidR="000931A1" w:rsidRPr="000931A1">
        <w:rPr>
          <w:b/>
          <w:szCs w:val="24"/>
        </w:rPr>
        <w:t>без-</w:t>
      </w:r>
      <w:r w:rsidR="000931A1" w:rsidRPr="000931A1">
        <w:rPr>
          <w:szCs w:val="24"/>
        </w:rPr>
        <w:t xml:space="preserve">. Ср.: </w:t>
      </w:r>
      <w:r w:rsidR="000931A1" w:rsidRPr="000931A1">
        <w:rPr>
          <w:i/>
          <w:szCs w:val="24"/>
        </w:rPr>
        <w:t>алогично – нелогично – *безлогично, антипатриотично – непатриотично – *беспатриотично, дезорганизованно – неорганизованно – *безорганизованно, дисгармонично – негармонично – *безгармонично, иррационально – нерационально – *безрационально, квазинаучно – псевдонаучно – ненаучно – *безнаучно</w:t>
      </w:r>
      <w:r w:rsidR="000931A1" w:rsidRPr="000931A1">
        <w:rPr>
          <w:szCs w:val="24"/>
        </w:rPr>
        <w:t xml:space="preserve"> и др. Данное правило распространяется также и на другие отрицательные приставки русского происхождения</w:t>
      </w:r>
      <w:bookmarkStart w:id="0" w:name="_GoBack"/>
      <w:bookmarkEnd w:id="0"/>
      <w:r w:rsidR="00223448">
        <w:rPr>
          <w:szCs w:val="24"/>
        </w:rPr>
        <w:t>.</w:t>
      </w:r>
    </w:p>
    <w:p w:rsidR="00C1791A" w:rsidRDefault="00C1791A" w:rsidP="00223448">
      <w:pPr>
        <w:spacing w:after="0"/>
        <w:ind w:firstLine="709"/>
        <w:contextualSpacing/>
        <w:rPr>
          <w:szCs w:val="24"/>
        </w:rPr>
      </w:pPr>
      <w:r>
        <w:rPr>
          <w:szCs w:val="24"/>
        </w:rPr>
        <w:t>Таким образом, анализ материала позволил выявить некоторые особенности употребления отрицательных приставок у наречий. Тщательное изучение функционирования отрицательных наречий позволяет предотвратить ошибки в употреблении той или иной приставки и разработать си</w:t>
      </w:r>
      <w:r w:rsidR="0023462B">
        <w:rPr>
          <w:szCs w:val="24"/>
        </w:rPr>
        <w:t>стему представления отрицательных префиксов</w:t>
      </w:r>
      <w:r>
        <w:rPr>
          <w:szCs w:val="24"/>
        </w:rPr>
        <w:t xml:space="preserve"> в иноязычной аудитории.  </w:t>
      </w:r>
    </w:p>
    <w:p w:rsidR="00223448" w:rsidRDefault="00223448" w:rsidP="00223448">
      <w:pPr>
        <w:spacing w:after="0"/>
        <w:ind w:firstLine="709"/>
        <w:contextualSpacing/>
        <w:rPr>
          <w:szCs w:val="24"/>
        </w:rPr>
      </w:pPr>
    </w:p>
    <w:p w:rsidR="00CE457C" w:rsidRDefault="00410300" w:rsidP="00CE457C">
      <w:pPr>
        <w:spacing w:after="0"/>
        <w:ind w:firstLine="709"/>
        <w:contextualSpacing/>
        <w:jc w:val="center"/>
        <w:rPr>
          <w:szCs w:val="24"/>
        </w:rPr>
      </w:pPr>
      <w:r>
        <w:rPr>
          <w:szCs w:val="24"/>
        </w:rPr>
        <w:t>Литература</w:t>
      </w:r>
    </w:p>
    <w:p w:rsidR="00410300" w:rsidRDefault="00410300" w:rsidP="00CE457C">
      <w:pPr>
        <w:spacing w:after="0"/>
        <w:ind w:firstLine="709"/>
        <w:contextualSpacing/>
        <w:rPr>
          <w:szCs w:val="24"/>
        </w:rPr>
      </w:pPr>
      <w:r w:rsidRPr="002E66EC">
        <w:rPr>
          <w:i/>
          <w:szCs w:val="24"/>
        </w:rPr>
        <w:t>Хазанова А.А.</w:t>
      </w:r>
      <w:r>
        <w:rPr>
          <w:szCs w:val="24"/>
        </w:rPr>
        <w:t xml:space="preserve"> </w:t>
      </w:r>
      <w:r w:rsidR="002E66EC">
        <w:rPr>
          <w:szCs w:val="24"/>
        </w:rPr>
        <w:t>Функционирование отрицательных наречий в русском языке (лингводидактический аспект). М., 2011.</w:t>
      </w:r>
    </w:p>
    <w:p w:rsidR="00CE457C" w:rsidRPr="000D7ABB" w:rsidRDefault="00CE457C" w:rsidP="00CE457C">
      <w:pPr>
        <w:spacing w:after="0"/>
        <w:ind w:firstLine="709"/>
        <w:contextualSpacing/>
        <w:rPr>
          <w:szCs w:val="24"/>
        </w:rPr>
      </w:pPr>
      <w:r w:rsidRPr="00CE457C">
        <w:rPr>
          <w:i/>
          <w:szCs w:val="24"/>
        </w:rPr>
        <w:t>Шведова Н.Ю.</w:t>
      </w:r>
      <w:r>
        <w:rPr>
          <w:szCs w:val="24"/>
        </w:rPr>
        <w:t xml:space="preserve"> Толковый словарь русского языка с включением сведений о происхождении слов. М., 2008.</w:t>
      </w:r>
    </w:p>
    <w:p w:rsidR="003037F8" w:rsidRPr="000D7ABB" w:rsidRDefault="003037F8" w:rsidP="003037F8">
      <w:pPr>
        <w:spacing w:after="0"/>
        <w:contextualSpacing/>
        <w:jc w:val="center"/>
        <w:rPr>
          <w:szCs w:val="24"/>
        </w:rPr>
      </w:pPr>
    </w:p>
    <w:sectPr w:rsidR="003037F8" w:rsidRPr="000D7ABB" w:rsidSect="002D52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9B"/>
    <w:rsid w:val="000759F3"/>
    <w:rsid w:val="000931A1"/>
    <w:rsid w:val="000D7ABB"/>
    <w:rsid w:val="000F6730"/>
    <w:rsid w:val="001353AD"/>
    <w:rsid w:val="00217F0D"/>
    <w:rsid w:val="00223448"/>
    <w:rsid w:val="0023462B"/>
    <w:rsid w:val="002365A3"/>
    <w:rsid w:val="002D5210"/>
    <w:rsid w:val="002E66EC"/>
    <w:rsid w:val="002F2277"/>
    <w:rsid w:val="003037F8"/>
    <w:rsid w:val="00306501"/>
    <w:rsid w:val="003A5C80"/>
    <w:rsid w:val="003D65EF"/>
    <w:rsid w:val="00410300"/>
    <w:rsid w:val="0042541B"/>
    <w:rsid w:val="004B05CA"/>
    <w:rsid w:val="004B3F1F"/>
    <w:rsid w:val="004D2C00"/>
    <w:rsid w:val="004E1DA8"/>
    <w:rsid w:val="00524306"/>
    <w:rsid w:val="005C37C0"/>
    <w:rsid w:val="00664B61"/>
    <w:rsid w:val="006F1E9B"/>
    <w:rsid w:val="008A7CA5"/>
    <w:rsid w:val="00915716"/>
    <w:rsid w:val="00955F23"/>
    <w:rsid w:val="009A2942"/>
    <w:rsid w:val="00A161BB"/>
    <w:rsid w:val="00A577F3"/>
    <w:rsid w:val="00A62AC6"/>
    <w:rsid w:val="00A8515B"/>
    <w:rsid w:val="00AA58E4"/>
    <w:rsid w:val="00BC588A"/>
    <w:rsid w:val="00C1791A"/>
    <w:rsid w:val="00CE457C"/>
    <w:rsid w:val="00D45DD2"/>
    <w:rsid w:val="00D674B4"/>
    <w:rsid w:val="00DA11D5"/>
    <w:rsid w:val="00DA5FC7"/>
    <w:rsid w:val="00E308BB"/>
    <w:rsid w:val="00EC1890"/>
    <w:rsid w:val="00F5426A"/>
    <w:rsid w:val="00FA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96391-C889-404A-85B6-645DC92F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CA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1D5"/>
    <w:pPr>
      <w:spacing w:after="120" w:line="360" w:lineRule="auto"/>
      <w:ind w:left="283" w:firstLine="709"/>
    </w:pPr>
    <w:rPr>
      <w:rFonts w:eastAsia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A11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0AA2-BF51-4F67-9FEB-47770AE2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Хазанова</dc:creator>
  <cp:keywords/>
  <dc:description/>
  <cp:lastModifiedBy>Александра Хазанова</cp:lastModifiedBy>
  <cp:revision>6</cp:revision>
  <dcterms:created xsi:type="dcterms:W3CDTF">2014-02-23T17:04:00Z</dcterms:created>
  <dcterms:modified xsi:type="dcterms:W3CDTF">2014-02-23T17:10:00Z</dcterms:modified>
</cp:coreProperties>
</file>